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DA2000" w14:paraId="234D75EA" w14:textId="77777777">
      <w:pPr>
        <w:pStyle w:val="Title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61D79BC7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6DB14D33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45EB8A66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COSTA RICA</w:t>
            </w:r>
          </w:p>
          <w:p w:rsidR="00B91FF3" w:rsidRPr="00DA2000" w:rsidP="00DA2000" w14:paraId="7829420B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5FFDB8A2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277FFDD5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7439945D" w14:textId="77777777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Servicio Fitosanitario del Estado, Ministerio de Agricultura y Ganadería</w:t>
            </w:r>
          </w:p>
        </w:tc>
      </w:tr>
      <w:tr w14:paraId="5B083E01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23A0FAA4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71BC2C9C" w14:textId="77777777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>; deberá indicarse además, cuando proceda, el número de partida de la ICS):</w:t>
            </w:r>
            <w:r w:rsidRPr="00A834A1">
              <w:t xml:space="preserve"> Zarzamoras, frescas (código(s) del SA: 081020)</w:t>
            </w:r>
          </w:p>
        </w:tc>
      </w:tr>
      <w:tr w14:paraId="4A9B9A4B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663F8467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2DC74DAB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DA2000" w14:paraId="51FB6253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33F7F5C0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Estados Unidos de América, Estado de Georgia</w:t>
            </w:r>
          </w:p>
        </w:tc>
      </w:tr>
      <w:tr w14:paraId="00987FFC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4E7B1D64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64235F9D" w14:textId="77777777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Proyecto de Resolución para regular la importación de frutos de Zarzamora (</w:t>
            </w:r>
            <w:r w:rsidRPr="00A834A1">
              <w:rPr>
                <w:i/>
                <w:iCs/>
              </w:rPr>
              <w:t>Rubus</w:t>
            </w:r>
            <w:r w:rsidRPr="00A834A1">
              <w:rPr>
                <w:i/>
                <w:iCs/>
              </w:rPr>
              <w:t xml:space="preserve"> </w:t>
            </w:r>
            <w:r w:rsidRPr="00A834A1">
              <w:rPr>
                <w:i/>
                <w:iCs/>
              </w:rPr>
              <w:t>vestitus</w:t>
            </w:r>
            <w:r w:rsidRPr="00A834A1">
              <w:t>) para consumo fresco originarios del Estado de Georgia, Estados Unidos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6</w:t>
            </w:r>
          </w:p>
          <w:p w:rsidR="00B91FF3" w:rsidRPr="00DA2000" w:rsidP="00DA2000" w14:paraId="3C180584" w14:textId="77777777">
            <w:pPr>
              <w:spacing w:after="120"/>
            </w:pPr>
            <w:hyperlink r:id="rId5" w:tgtFrame="_blank" w:history="1">
              <w:r w:rsidRPr="00DA2000">
                <w:rPr>
                  <w:color w:val="0000FF"/>
                  <w:u w:val="single"/>
                </w:rPr>
                <w:t>https://members.wto.org/crnattachments/2025/SPS/CRI/25_01279_00_s.pdf</w:t>
              </w:r>
            </w:hyperlink>
          </w:p>
        </w:tc>
      </w:tr>
      <w:tr w14:paraId="589E40DD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757290A7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47245A05" w14:textId="77777777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</w:t>
            </w:r>
            <w:r w:rsidRPr="00A834A1">
              <w:t>Establece las medidas fitosanitarias para la importación de frutos de zarzamora (</w:t>
            </w:r>
            <w:r w:rsidRPr="00A834A1">
              <w:rPr>
                <w:i/>
                <w:iCs/>
              </w:rPr>
              <w:t>Rubus</w:t>
            </w:r>
            <w:r w:rsidRPr="00A834A1">
              <w:rPr>
                <w:i/>
                <w:iCs/>
              </w:rPr>
              <w:t xml:space="preserve"> </w:t>
            </w:r>
            <w:r w:rsidRPr="00A834A1">
              <w:rPr>
                <w:i/>
                <w:iCs/>
              </w:rPr>
              <w:t>vestitus</w:t>
            </w:r>
            <w:r w:rsidRPr="00A834A1">
              <w:t>) para consumo fresco originarios del Estado de Georgia, Estados Unidos.</w:t>
            </w:r>
          </w:p>
        </w:tc>
      </w:tr>
      <w:tr w14:paraId="1CEAD8AF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4A2B5053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7AB56B85" w14:textId="77777777">
            <w:pPr>
              <w:spacing w:before="120" w:after="120"/>
            </w:pPr>
            <w:r w:rsidRPr="00DA2000">
              <w:rPr>
                <w:b/>
              </w:rPr>
              <w:t xml:space="preserve">Objetivo y razón de ser: [ ] inocuidad de los alimentos, [ ] sanidad animal, [X] </w:t>
            </w:r>
            <w:r w:rsidRPr="00DA2000">
              <w:rPr>
                <w:b/>
              </w:rPr>
              <w:t>preservación de los vegetales, [ ] protección de la salud humana contra las enfermedades o plagas animales o vegetales, [X] protección del territorio contra otros daños causados por plagas.</w:t>
            </w:r>
            <w:r w:rsidRPr="00A834A1">
              <w:t xml:space="preserve"> </w:t>
            </w:r>
          </w:p>
        </w:tc>
      </w:tr>
      <w:tr w14:paraId="6DA3396C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788785B7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0221BD03" w14:textId="77777777">
            <w:pPr>
              <w:spacing w:before="120" w:after="12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DA2000" w14:paraId="635CD58F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Comisión del Codex </w:t>
            </w:r>
            <w:r w:rsidRPr="00DA2000">
              <w:rPr>
                <w:b/>
              </w:rPr>
              <w:t>Alimentarius</w:t>
            </w:r>
            <w:r w:rsidRPr="00DA2000">
              <w:rPr>
                <w:b/>
              </w:rPr>
              <w:t xml:space="preserve">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7B79B500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de la Organización Mundial de Sanidad Animal (</w:t>
            </w:r>
            <w:r w:rsidRPr="00DA2000">
              <w:rPr>
                <w:b/>
              </w:rPr>
              <w:t>OIE</w:t>
            </w:r>
            <w:r w:rsidRPr="00DA2000">
              <w:rPr>
                <w:b/>
              </w:rPr>
              <w:t xml:space="preserve">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0721C0FB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 xml:space="preserve">(por ejemplo, número de </w:t>
            </w:r>
            <w:r w:rsidRPr="00DA2000">
              <w:rPr>
                <w:b/>
                <w:i/>
              </w:rPr>
              <w:t>NIMF</w:t>
            </w:r>
            <w:r w:rsidRPr="00DA2000">
              <w:rPr>
                <w:b/>
                <w:i/>
              </w:rPr>
              <w:t>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34F519F4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DA2000" w14:paraId="39F16508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 xml:space="preserve">¿Se ajusta la reglamentación que se propone a la norma </w:t>
            </w:r>
            <w:r w:rsidRPr="00DA2000">
              <w:rPr>
                <w:b/>
              </w:rPr>
              <w:t>internacional pertinente?</w:t>
            </w:r>
          </w:p>
          <w:p w:rsidR="00B91FF3" w:rsidRPr="00DA2000" w:rsidP="00DA2000" w14:paraId="7CBDB101" w14:textId="77777777">
            <w:pPr>
              <w:spacing w:after="120"/>
              <w:rPr>
                <w:bCs/>
              </w:rPr>
            </w:pPr>
            <w:r w:rsidRPr="00DA2000">
              <w:rPr>
                <w:b/>
              </w:rPr>
              <w:t>[ ] Sí   [ ] No</w:t>
            </w:r>
          </w:p>
          <w:p w:rsidR="00B91FF3" w:rsidRPr="00DA2000" w:rsidP="00384D1D" w14:paraId="143C700C" w14:textId="77777777">
            <w:pPr>
              <w:spacing w:before="240"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134C347A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29DEE5DD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67250C0D" w14:textId="77777777">
            <w:pPr>
              <w:spacing w:before="120" w:after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 </w:t>
            </w:r>
          </w:p>
        </w:tc>
      </w:tr>
      <w:tr w14:paraId="7DB91FED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6D85F96B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47BE7A8D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Por determinar.</w:t>
            </w:r>
          </w:p>
          <w:p w:rsidR="00B91FF3" w:rsidRPr="00DA2000" w:rsidP="00DA2000" w14:paraId="717056A6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Por determinar.</w:t>
            </w:r>
          </w:p>
        </w:tc>
      </w:tr>
      <w:tr w14:paraId="73CB8B23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420AD097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33F116AF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[ ]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Esta resolución entra en vigor al momento de su firma.</w:t>
            </w:r>
          </w:p>
          <w:p w:rsidR="00B91FF3" w:rsidRPr="00DA2000" w:rsidP="00DA2000" w14:paraId="43000BA5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14:paraId="734A92CE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62A5A184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07324310" w14:textId="77777777">
            <w:pPr>
              <w:spacing w:before="120" w:after="120"/>
            </w:pPr>
            <w:r w:rsidRPr="00DA2000">
              <w:rPr>
                <w:b/>
              </w:rPr>
              <w:t xml:space="preserve">Fecha límite para la </w:t>
            </w:r>
            <w:r w:rsidRPr="00DA2000">
              <w:rPr>
                <w:b/>
              </w:rPr>
              <w:t xml:space="preserve">presentación de observaciones: [X] 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11 de abril de 2025</w:t>
            </w:r>
          </w:p>
          <w:p w:rsidR="00B91FF3" w:rsidRPr="00DA2000" w:rsidP="00DA2000" w14:paraId="2E4364D3" w14:textId="77777777">
            <w:pPr>
              <w:keepNext/>
              <w:spacing w:after="120"/>
            </w:pPr>
            <w:r w:rsidRPr="00DA2000">
              <w:rPr>
                <w:b/>
              </w:rPr>
              <w:t>Organismo o autoridad encargado de tramitar las observaciones: [X]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B445EE" w:rsidRPr="00A834A1" w:rsidP="00DA2000" w14:paraId="6A7FCC57" w14:textId="77777777">
            <w:pPr>
              <w:keepNext/>
            </w:pPr>
            <w:r w:rsidRPr="00A834A1">
              <w:t>Ministerio de Agricultura y Ganadería (</w:t>
            </w:r>
            <w:r w:rsidRPr="00A834A1">
              <w:t>MAG</w:t>
            </w:r>
            <w:r w:rsidRPr="00A834A1">
              <w:t>)</w:t>
            </w:r>
          </w:p>
          <w:p w:rsidR="00B445EE" w:rsidRPr="00A834A1" w:rsidP="00DA2000" w14:paraId="43CF0FB4" w14:textId="77777777">
            <w:pPr>
              <w:keepNext/>
            </w:pPr>
            <w:r w:rsidRPr="00A834A1">
              <w:t>Servicio Fitosanitario del Estado (</w:t>
            </w:r>
            <w:r w:rsidRPr="00A834A1">
              <w:t>SFE</w:t>
            </w:r>
            <w:r w:rsidRPr="00A834A1">
              <w:t>)</w:t>
            </w:r>
          </w:p>
          <w:p w:rsidR="00B445EE" w:rsidRPr="00A834A1" w:rsidP="00DA2000" w14:paraId="799A4E05" w14:textId="77777777">
            <w:pPr>
              <w:keepNext/>
            </w:pPr>
            <w:r w:rsidRPr="00A834A1">
              <w:t xml:space="preserve">Centro de Información y </w:t>
            </w:r>
            <w:r w:rsidRPr="00A834A1">
              <w:t>Notificación en MSF</w:t>
            </w:r>
          </w:p>
          <w:p w:rsidR="00B445EE" w:rsidRPr="00A834A1" w:rsidP="00DA2000" w14:paraId="2FB009A8" w14:textId="77777777">
            <w:pPr>
              <w:keepNext/>
            </w:pPr>
            <w:r w:rsidRPr="00A834A1">
              <w:t>Apartado postal 1521 - 1200</w:t>
            </w:r>
          </w:p>
          <w:p w:rsidR="00B445EE" w:rsidRPr="00A834A1" w:rsidP="00DA2000" w14:paraId="0F6F44FB" w14:textId="77777777">
            <w:pPr>
              <w:keepNext/>
            </w:pPr>
            <w:r w:rsidRPr="00A834A1">
              <w:t>San José, Costa Rica</w:t>
            </w:r>
          </w:p>
          <w:p w:rsidR="00B445EE" w:rsidRPr="00A834A1" w:rsidP="00DA2000" w14:paraId="3AB60795" w14:textId="77777777">
            <w:pPr>
              <w:keepNext/>
            </w:pPr>
            <w:r w:rsidRPr="00A834A1">
              <w:t>Tel: +(506) 2549 3407</w:t>
            </w:r>
          </w:p>
          <w:p w:rsidR="00B445EE" w:rsidRPr="00A834A1" w:rsidP="00DA2000" w14:paraId="744DB405" w14:textId="77777777">
            <w:pPr>
              <w:keepNext/>
            </w:pPr>
            <w:r w:rsidRPr="00A834A1">
              <w:t>Fax: +(506) 2549 3598</w:t>
            </w:r>
          </w:p>
          <w:p w:rsidR="00B445EE" w:rsidRPr="00A834A1" w:rsidP="00DA2000" w14:paraId="64001C4D" w14:textId="77777777">
            <w:pPr>
              <w:keepNext/>
              <w:spacing w:after="120"/>
            </w:pPr>
            <w:r w:rsidRPr="00A834A1">
              <w:t xml:space="preserve">Correo electrónico: </w:t>
            </w:r>
            <w:hyperlink r:id="rId6" w:history="1">
              <w:r w:rsidRPr="00A834A1">
                <w:rPr>
                  <w:color w:val="0000FF"/>
                  <w:u w:val="single"/>
                </w:rPr>
                <w:t>puntocontactoMSF@sfe.go.cr</w:t>
              </w:r>
            </w:hyperlink>
          </w:p>
        </w:tc>
      </w:tr>
      <w:tr w14:paraId="4806B3E7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0D29D0" w14:paraId="0EEEEB11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0D29D0" w14:paraId="7EBC92F6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[X]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B445EE" w:rsidRPr="00A834A1" w:rsidP="000D29D0" w14:paraId="235ED284" w14:textId="77777777">
            <w:pPr>
              <w:keepNext/>
              <w:keepLines/>
            </w:pPr>
            <w:r w:rsidRPr="00A834A1">
              <w:t>Ministerio de Agricultura y Ganadería (</w:t>
            </w:r>
            <w:r w:rsidRPr="00A834A1">
              <w:t>MAG</w:t>
            </w:r>
            <w:r w:rsidRPr="00A834A1">
              <w:t>)</w:t>
            </w:r>
          </w:p>
          <w:p w:rsidR="00B445EE" w:rsidRPr="00A834A1" w:rsidP="000D29D0" w14:paraId="07BEE235" w14:textId="77777777">
            <w:pPr>
              <w:keepNext/>
              <w:keepLines/>
            </w:pPr>
            <w:r w:rsidRPr="00A834A1">
              <w:t>Servicio Fitosanitario del Estado (</w:t>
            </w:r>
            <w:r w:rsidRPr="00A834A1">
              <w:t>SFE</w:t>
            </w:r>
            <w:r w:rsidRPr="00A834A1">
              <w:t>)</w:t>
            </w:r>
          </w:p>
          <w:p w:rsidR="00B445EE" w:rsidRPr="00A834A1" w:rsidP="000D29D0" w14:paraId="40F8ACF9" w14:textId="77777777">
            <w:pPr>
              <w:keepNext/>
              <w:keepLines/>
            </w:pPr>
            <w:r w:rsidRPr="00A834A1">
              <w:t>Centro de Información y Notificación en MSF</w:t>
            </w:r>
          </w:p>
          <w:p w:rsidR="00B445EE" w:rsidRPr="00A834A1" w:rsidP="000D29D0" w14:paraId="1F109C42" w14:textId="77777777">
            <w:pPr>
              <w:keepNext/>
              <w:keepLines/>
            </w:pPr>
            <w:r w:rsidRPr="00A834A1">
              <w:t>Apartado postal 1521 - 1200</w:t>
            </w:r>
          </w:p>
          <w:p w:rsidR="00B445EE" w:rsidRPr="00A834A1" w:rsidP="000D29D0" w14:paraId="5B47549C" w14:textId="77777777">
            <w:pPr>
              <w:keepNext/>
              <w:keepLines/>
            </w:pPr>
            <w:r w:rsidRPr="00A834A1">
              <w:t>San José, Costa Rica</w:t>
            </w:r>
          </w:p>
          <w:p w:rsidR="00B445EE" w:rsidRPr="00A834A1" w:rsidP="000D29D0" w14:paraId="5A85CD32" w14:textId="77777777">
            <w:pPr>
              <w:keepNext/>
              <w:keepLines/>
            </w:pPr>
            <w:r w:rsidRPr="00A834A1">
              <w:t>Tel: +(506) 2549 3407</w:t>
            </w:r>
          </w:p>
          <w:p w:rsidR="00B445EE" w:rsidRPr="00A834A1" w:rsidP="000D29D0" w14:paraId="5A1DDFEA" w14:textId="77777777">
            <w:pPr>
              <w:keepNext/>
              <w:keepLines/>
            </w:pPr>
            <w:r w:rsidRPr="00A834A1">
              <w:t>Fax: +(506) 2549 3598</w:t>
            </w:r>
          </w:p>
          <w:p w:rsidR="00B445EE" w:rsidRPr="00A834A1" w:rsidP="000D29D0" w14:paraId="4723EB4D" w14:textId="77777777">
            <w:pPr>
              <w:keepNext/>
              <w:keepLines/>
              <w:spacing w:after="120"/>
            </w:pPr>
            <w:r w:rsidRPr="00A834A1">
              <w:t xml:space="preserve">Correo electrónico: </w:t>
            </w:r>
            <w:hyperlink r:id="rId6" w:history="1">
              <w:r w:rsidRPr="00A834A1">
                <w:rPr>
                  <w:color w:val="0000FF"/>
                  <w:u w:val="single"/>
                </w:rPr>
                <w:t>puntocontactoMSF@sfe.go.cr</w:t>
              </w:r>
            </w:hyperlink>
          </w:p>
        </w:tc>
      </w:tr>
    </w:tbl>
    <w:p w:rsidR="00337700" w:rsidRPr="00DA2000" w:rsidP="00DA2000" w14:paraId="443070F8" w14:textId="77777777"/>
    <w:sectPr w:rsidSect="00384D1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384D1D" w:rsidP="00384D1D" w14:paraId="21E58FF6" w14:textId="398FD599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84D1D" w:rsidP="00384D1D" w14:paraId="2283CE71" w14:textId="2D4BA111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46025BA1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84D1D" w:rsidRPr="00384D1D" w:rsidP="00384D1D" w14:paraId="367A0BC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84D1D">
      <w:t>G/</w:t>
    </w:r>
    <w:r w:rsidRPr="00384D1D">
      <w:t>SPS</w:t>
    </w:r>
    <w:r w:rsidRPr="00384D1D">
      <w:t>/N/</w:t>
    </w:r>
    <w:r w:rsidRPr="00384D1D">
      <w:t>CRI</w:t>
    </w:r>
    <w:r w:rsidRPr="00384D1D">
      <w:t>/303</w:t>
    </w:r>
  </w:p>
  <w:p w:rsidR="00384D1D" w:rsidRPr="00384D1D" w:rsidP="00384D1D" w14:paraId="0D586D5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384D1D" w:rsidRPr="00384D1D" w:rsidP="00384D1D" w14:paraId="18EFD206" w14:textId="0323BEB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84D1D">
      <w:t xml:space="preserve">- </w:t>
    </w:r>
    <w:r w:rsidRPr="00384D1D">
      <w:fldChar w:fldCharType="begin"/>
    </w:r>
    <w:r w:rsidRPr="00384D1D">
      <w:instrText xml:space="preserve"> PAGE </w:instrText>
    </w:r>
    <w:r w:rsidRPr="00384D1D">
      <w:fldChar w:fldCharType="separate"/>
    </w:r>
    <w:r w:rsidRPr="00384D1D">
      <w:t>2</w:t>
    </w:r>
    <w:r w:rsidRPr="00384D1D">
      <w:fldChar w:fldCharType="end"/>
    </w:r>
    <w:r w:rsidRPr="00384D1D">
      <w:t xml:space="preserve"> -</w:t>
    </w:r>
  </w:p>
  <w:p w:rsidR="00B91FF3" w:rsidRPr="00384D1D" w:rsidP="00384D1D" w14:paraId="53872845" w14:textId="61190C0A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84D1D" w:rsidRPr="00384D1D" w:rsidP="00384D1D" w14:paraId="5D22C0E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84D1D">
      <w:t>G/</w:t>
    </w:r>
    <w:r w:rsidRPr="00384D1D">
      <w:t>SPS</w:t>
    </w:r>
    <w:r w:rsidRPr="00384D1D">
      <w:t>/N/</w:t>
    </w:r>
    <w:r w:rsidRPr="00384D1D">
      <w:t>CRI</w:t>
    </w:r>
    <w:r w:rsidRPr="00384D1D">
      <w:t>/303</w:t>
    </w:r>
  </w:p>
  <w:p w:rsidR="00384D1D" w:rsidRPr="00384D1D" w:rsidP="00384D1D" w14:paraId="071C3B3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384D1D" w:rsidRPr="00384D1D" w:rsidP="00384D1D" w14:paraId="125A19FB" w14:textId="194F026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84D1D">
      <w:t xml:space="preserve">- </w:t>
    </w:r>
    <w:r w:rsidRPr="00384D1D">
      <w:fldChar w:fldCharType="begin"/>
    </w:r>
    <w:r w:rsidRPr="00384D1D">
      <w:instrText xml:space="preserve"> PAGE </w:instrText>
    </w:r>
    <w:r w:rsidRPr="00384D1D">
      <w:fldChar w:fldCharType="separate"/>
    </w:r>
    <w:r w:rsidRPr="00384D1D">
      <w:rPr>
        <w:noProof/>
      </w:rPr>
      <w:t>2</w:t>
    </w:r>
    <w:r w:rsidRPr="00384D1D">
      <w:fldChar w:fldCharType="end"/>
    </w:r>
    <w:r w:rsidRPr="00384D1D">
      <w:t xml:space="preserve"> -</w:t>
    </w:r>
  </w:p>
  <w:p w:rsidR="00DD65B2" w:rsidRPr="00384D1D" w:rsidP="00384D1D" w14:paraId="763D20DC" w14:textId="5E021E8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61A0DF61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783B456A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14E2F36A" w14:textId="221356AD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48347316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73A67D14" w14:textId="77777777">
          <w:pPr>
            <w:jc w:val="left"/>
            <w:rPr>
              <w:szCs w:val="18"/>
            </w:rPr>
          </w:pPr>
          <w:r>
            <w:rPr>
              <w:szCs w:val="18"/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.6pt;height:56.4pt;visibility:visible">
                <v:imagedata r:id="rId1" o:title=""/>
              </v:shape>
            </w:pict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5519573C" w14:textId="77777777">
          <w:pPr>
            <w:jc w:val="right"/>
            <w:rPr>
              <w:b/>
              <w:szCs w:val="18"/>
            </w:rPr>
          </w:pPr>
        </w:p>
      </w:tc>
    </w:tr>
    <w:tr w14:paraId="42EA86FC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1F2FE81D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043017" w:rsidRPr="00B91FF3" w:rsidP="00043017" w14:paraId="6CE5B1FF" w14:textId="2AB9E6C3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</w:t>
          </w:r>
          <w:r>
            <w:rPr>
              <w:b/>
              <w:szCs w:val="18"/>
            </w:rPr>
            <w:t>SPS</w:t>
          </w:r>
          <w:r>
            <w:rPr>
              <w:b/>
              <w:szCs w:val="18"/>
            </w:rPr>
            <w:t>/N/</w:t>
          </w:r>
          <w:r>
            <w:rPr>
              <w:b/>
              <w:szCs w:val="18"/>
            </w:rPr>
            <w:t>CRI</w:t>
          </w:r>
          <w:r>
            <w:rPr>
              <w:b/>
              <w:szCs w:val="18"/>
            </w:rPr>
            <w:t>/303</w:t>
          </w:r>
          <w:bookmarkEnd w:id="1"/>
        </w:p>
      </w:tc>
    </w:tr>
    <w:tr w14:paraId="12C25936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3A495B6C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2B450AF6" w14:textId="77777777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B91FF3">
            <w:rPr>
              <w:szCs w:val="18"/>
            </w:rPr>
            <w:t>10 de febrero de 2025</w:t>
          </w:r>
          <w:bookmarkEnd w:id="3"/>
        </w:p>
      </w:tc>
    </w:tr>
    <w:tr w14:paraId="0C5961A4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44E517ED" w14:textId="241F346C">
          <w:pPr>
            <w:jc w:val="left"/>
            <w:rPr>
              <w:b/>
              <w:szCs w:val="18"/>
            </w:rPr>
          </w:pPr>
          <w:bookmarkStart w:id="4" w:name="bmkSerial"/>
          <w:r w:rsidRPr="00DA2000">
            <w:rPr>
              <w:color w:val="FF0000"/>
              <w:szCs w:val="18"/>
            </w:rPr>
            <w:t>(25-0921)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23D3B87D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7DD1CE6B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5C0375F7" w14:textId="7A2CC927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0BD17713" w14:textId="50B26901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74E8D9C0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68687232">
    <w:abstractNumId w:val="8"/>
  </w:num>
  <w:num w:numId="2" w16cid:durableId="472066741">
    <w:abstractNumId w:val="3"/>
  </w:num>
  <w:num w:numId="3" w16cid:durableId="1621302112">
    <w:abstractNumId w:val="2"/>
  </w:num>
  <w:num w:numId="4" w16cid:durableId="1323771704">
    <w:abstractNumId w:val="1"/>
  </w:num>
  <w:num w:numId="5" w16cid:durableId="11417343">
    <w:abstractNumId w:val="0"/>
  </w:num>
  <w:num w:numId="6" w16cid:durableId="2056537084">
    <w:abstractNumId w:val="13"/>
  </w:num>
  <w:num w:numId="7" w16cid:durableId="1208445733">
    <w:abstractNumId w:val="11"/>
  </w:num>
  <w:num w:numId="8" w16cid:durableId="1487629516">
    <w:abstractNumId w:val="14"/>
  </w:num>
  <w:num w:numId="9" w16cid:durableId="734401004">
    <w:abstractNumId w:val="10"/>
  </w:num>
  <w:num w:numId="10" w16cid:durableId="228007057">
    <w:abstractNumId w:val="9"/>
  </w:num>
  <w:num w:numId="11" w16cid:durableId="182404442">
    <w:abstractNumId w:val="7"/>
  </w:num>
  <w:num w:numId="12" w16cid:durableId="2069526027">
    <w:abstractNumId w:val="6"/>
  </w:num>
  <w:num w:numId="13" w16cid:durableId="1448038256">
    <w:abstractNumId w:val="5"/>
  </w:num>
  <w:num w:numId="14" w16cid:durableId="1666087839">
    <w:abstractNumId w:val="4"/>
  </w:num>
  <w:num w:numId="15" w16cid:durableId="31199338">
    <w:abstractNumId w:val="12"/>
  </w:num>
  <w:num w:numId="16" w16cid:durableId="109479074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8008F"/>
    <w:rsid w:val="00096C11"/>
    <w:rsid w:val="000A7098"/>
    <w:rsid w:val="000B12FE"/>
    <w:rsid w:val="000C724C"/>
    <w:rsid w:val="000D23F0"/>
    <w:rsid w:val="000D29D0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737B0"/>
    <w:rsid w:val="001A4872"/>
    <w:rsid w:val="001B50DF"/>
    <w:rsid w:val="001D0E4B"/>
    <w:rsid w:val="001E04D1"/>
    <w:rsid w:val="002149CB"/>
    <w:rsid w:val="00216F1A"/>
    <w:rsid w:val="002242B5"/>
    <w:rsid w:val="00255119"/>
    <w:rsid w:val="00276383"/>
    <w:rsid w:val="00287066"/>
    <w:rsid w:val="002C7141"/>
    <w:rsid w:val="00322BAF"/>
    <w:rsid w:val="003267CD"/>
    <w:rsid w:val="00334600"/>
    <w:rsid w:val="00337700"/>
    <w:rsid w:val="003422F5"/>
    <w:rsid w:val="00342A86"/>
    <w:rsid w:val="003508BE"/>
    <w:rsid w:val="00384D1D"/>
    <w:rsid w:val="003A0E78"/>
    <w:rsid w:val="003A19CB"/>
    <w:rsid w:val="003B0391"/>
    <w:rsid w:val="003B1ED9"/>
    <w:rsid w:val="003B6D4C"/>
    <w:rsid w:val="003D7C6C"/>
    <w:rsid w:val="003F0353"/>
    <w:rsid w:val="003F1FF1"/>
    <w:rsid w:val="003F46BB"/>
    <w:rsid w:val="00435530"/>
    <w:rsid w:val="0043612A"/>
    <w:rsid w:val="00461798"/>
    <w:rsid w:val="00484AF1"/>
    <w:rsid w:val="004E1A35"/>
    <w:rsid w:val="004E55A0"/>
    <w:rsid w:val="004F4ADE"/>
    <w:rsid w:val="00524772"/>
    <w:rsid w:val="00533502"/>
    <w:rsid w:val="0055674C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605630"/>
    <w:rsid w:val="00612337"/>
    <w:rsid w:val="00643852"/>
    <w:rsid w:val="006518BC"/>
    <w:rsid w:val="006652F7"/>
    <w:rsid w:val="00674833"/>
    <w:rsid w:val="006A2F2A"/>
    <w:rsid w:val="006D499F"/>
    <w:rsid w:val="006E0C67"/>
    <w:rsid w:val="00714CE3"/>
    <w:rsid w:val="00727F5B"/>
    <w:rsid w:val="00735ADA"/>
    <w:rsid w:val="00744D6F"/>
    <w:rsid w:val="0078182B"/>
    <w:rsid w:val="00795114"/>
    <w:rsid w:val="007A761F"/>
    <w:rsid w:val="007B7BB1"/>
    <w:rsid w:val="007C4766"/>
    <w:rsid w:val="007D39B5"/>
    <w:rsid w:val="00827789"/>
    <w:rsid w:val="00834FB6"/>
    <w:rsid w:val="008402D9"/>
    <w:rsid w:val="00842D59"/>
    <w:rsid w:val="0085388D"/>
    <w:rsid w:val="00885409"/>
    <w:rsid w:val="00897E8D"/>
    <w:rsid w:val="008A1305"/>
    <w:rsid w:val="008A2F61"/>
    <w:rsid w:val="00904862"/>
    <w:rsid w:val="00912133"/>
    <w:rsid w:val="0091417D"/>
    <w:rsid w:val="00917BFE"/>
    <w:rsid w:val="009304CB"/>
    <w:rsid w:val="0093775F"/>
    <w:rsid w:val="00966870"/>
    <w:rsid w:val="00980E4F"/>
    <w:rsid w:val="009A0D78"/>
    <w:rsid w:val="009A3971"/>
    <w:rsid w:val="009D4C39"/>
    <w:rsid w:val="009D63FB"/>
    <w:rsid w:val="009F491D"/>
    <w:rsid w:val="009F54DC"/>
    <w:rsid w:val="00A37C79"/>
    <w:rsid w:val="00A46611"/>
    <w:rsid w:val="00A60556"/>
    <w:rsid w:val="00A60F50"/>
    <w:rsid w:val="00A67526"/>
    <w:rsid w:val="00A7126B"/>
    <w:rsid w:val="00A73F8C"/>
    <w:rsid w:val="00A834A1"/>
    <w:rsid w:val="00A84BF5"/>
    <w:rsid w:val="00AC7C4D"/>
    <w:rsid w:val="00AD1003"/>
    <w:rsid w:val="00AD59FD"/>
    <w:rsid w:val="00AE3C0C"/>
    <w:rsid w:val="00AF33E8"/>
    <w:rsid w:val="00B016F2"/>
    <w:rsid w:val="00B07663"/>
    <w:rsid w:val="00B162C4"/>
    <w:rsid w:val="00B24B85"/>
    <w:rsid w:val="00B30392"/>
    <w:rsid w:val="00B371C1"/>
    <w:rsid w:val="00B4336E"/>
    <w:rsid w:val="00B445EE"/>
    <w:rsid w:val="00B45F9E"/>
    <w:rsid w:val="00B46156"/>
    <w:rsid w:val="00B512F6"/>
    <w:rsid w:val="00B52654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D6D0D"/>
    <w:rsid w:val="00C05660"/>
    <w:rsid w:val="00C1644D"/>
    <w:rsid w:val="00C1711A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97117"/>
    <w:rsid w:val="00CB2591"/>
    <w:rsid w:val="00CD0195"/>
    <w:rsid w:val="00CD5EC3"/>
    <w:rsid w:val="00CE1C9D"/>
    <w:rsid w:val="00CE54C5"/>
    <w:rsid w:val="00D65AF6"/>
    <w:rsid w:val="00D66DCB"/>
    <w:rsid w:val="00D66F5C"/>
    <w:rsid w:val="00DA2000"/>
    <w:rsid w:val="00DB47DD"/>
    <w:rsid w:val="00DB63AB"/>
    <w:rsid w:val="00DB7CB0"/>
    <w:rsid w:val="00DD65B2"/>
    <w:rsid w:val="00E464CD"/>
    <w:rsid w:val="00E47B1B"/>
    <w:rsid w:val="00E81A56"/>
    <w:rsid w:val="00E844E4"/>
    <w:rsid w:val="00E97806"/>
    <w:rsid w:val="00EA1572"/>
    <w:rsid w:val="00EB1D8F"/>
    <w:rsid w:val="00EB4982"/>
    <w:rsid w:val="00EE50B7"/>
    <w:rsid w:val="00F009AC"/>
    <w:rsid w:val="00F11625"/>
    <w:rsid w:val="00F32503"/>
    <w:rsid w:val="00F325A3"/>
    <w:rsid w:val="00F55769"/>
    <w:rsid w:val="00F84BAB"/>
    <w:rsid w:val="00F854DF"/>
    <w:rsid w:val="00F94181"/>
    <w:rsid w:val="00F94FC2"/>
    <w:rsid w:val="00FB17AE"/>
    <w:rsid w:val="00FC4ECA"/>
    <w:rsid w:val="00FD23EE"/>
    <w:rsid w:val="00FE147C"/>
    <w:rsid w:val="00FE550F"/>
    <w:rsid w:val="00FF0748"/>
    <w:rsid w:val="00FF7330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96EA4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5/SPS/CRI/25_01279_00_s.pdf" TargetMode="External" /><Relationship Id="rId6" Type="http://schemas.openxmlformats.org/officeDocument/2006/relationships/hyperlink" Target="mailto:puntocontactoMSF@sfe.go.cr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11aab356-aceb-49f3-b036-6a1fbe3d1725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EEFF5B43-B511-48FB-B39C-55215ADBFF5A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593</Words>
  <Characters>3363</Characters>
  <Application>Microsoft Office Word</Application>
  <DocSecurity>0</DocSecurity>
  <Lines>88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/>
  <LinksUpToDate>false</LinksUpToDate>
  <CharactersWithSpaces>3886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description>LDIMD - DTU</dc:description>
  <cp:revision>11</cp:revision>
  <dcterms:created xsi:type="dcterms:W3CDTF">2017-07-03T11:20:00Z</dcterms:created>
  <dcterms:modified xsi:type="dcterms:W3CDTF">2025-02-10T07:41:00Z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G/SPS/N/CRI/303</vt:lpwstr>
  </property>
  <property fmtid="{D5CDD505-2E9C-101B-9397-08002B2CF9AE}" pid="3" name="TitusGUID">
    <vt:lpwstr>11aab356-aceb-49f3-b036-6a1fbe3d1725</vt:lpwstr>
  </property>
  <property fmtid="{D5CDD505-2E9C-101B-9397-08002B2CF9AE}" pid="4" name="WTOCLASSIFICATION">
    <vt:lpwstr>WTO OFFICIAL</vt:lpwstr>
  </property>
</Properties>
</file>