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6AF8BA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61222C20"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78DB958"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130C54D7"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5B1F76EC" w14:textId="77777777">
            <w:pPr>
              <w:spacing w:after="120"/>
            </w:pPr>
            <w:r w:rsidRPr="00441372">
              <w:rPr>
                <w:b/>
                <w:bCs/>
              </w:rPr>
              <w:t>If applicable, name of local government involved:</w:t>
            </w:r>
            <w:r w:rsidRPr="0065690F">
              <w:rPr>
                <w:bCs/>
              </w:rPr>
              <w:t xml:space="preserve"> </w:t>
            </w:r>
          </w:p>
        </w:tc>
      </w:tr>
      <w:tr w14:paraId="6995CCA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703B32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3FC8561" w14:textId="77777777">
            <w:pPr>
              <w:spacing w:before="120" w:after="120"/>
            </w:pPr>
            <w:r w:rsidRPr="00441372">
              <w:rPr>
                <w:b/>
              </w:rPr>
              <w:t>Agency responsible:</w:t>
            </w:r>
            <w:r w:rsidRPr="0065690F">
              <w:t xml:space="preserve"> Animal and Plant Health Inspection Service (APHIS)</w:t>
            </w:r>
          </w:p>
        </w:tc>
      </w:tr>
      <w:tr w14:paraId="710C227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D90A85"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B7560B7"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Fresh rhizomes of wasabi</w:t>
            </w:r>
          </w:p>
        </w:tc>
      </w:tr>
      <w:tr w14:paraId="54AF0C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994500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49D014E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EBEF0CE" w14:textId="77777777">
            <w:pPr>
              <w:spacing w:after="120"/>
              <w:ind w:left="607" w:hanging="607"/>
              <w:rPr>
                <w:b/>
              </w:rPr>
            </w:pPr>
            <w:r w:rsidRPr="00441372">
              <w:rPr>
                <w:b/>
              </w:rPr>
              <w:t>[ ]</w:t>
            </w:r>
            <w:r w:rsidRPr="00441372">
              <w:rPr>
                <w:b/>
              </w:rPr>
              <w:tab/>
              <w:t>All trading partners</w:t>
            </w:r>
            <w:r w:rsidRPr="0065690F">
              <w:t xml:space="preserve"> </w:t>
            </w:r>
          </w:p>
          <w:p w:rsidR="00EA4725" w:rsidRPr="00441372" w:rsidP="00441372" w14:paraId="0E28F797" w14:textId="77777777">
            <w:pPr>
              <w:spacing w:after="120"/>
              <w:ind w:left="607" w:hanging="607"/>
              <w:rPr>
                <w:b/>
              </w:rPr>
            </w:pPr>
            <w:r w:rsidRPr="00441372">
              <w:rPr>
                <w:b/>
                <w:bCs/>
              </w:rPr>
              <w:t>[X]</w:t>
            </w:r>
            <w:r w:rsidRPr="00441372">
              <w:rPr>
                <w:b/>
                <w:bCs/>
              </w:rPr>
              <w:tab/>
              <w:t>Specific regions or countries:</w:t>
            </w:r>
            <w:r w:rsidRPr="0065690F">
              <w:rPr>
                <w:bCs/>
              </w:rPr>
              <w:t xml:space="preserve"> Indonesia</w:t>
            </w:r>
          </w:p>
        </w:tc>
      </w:tr>
      <w:tr w14:paraId="5E2E6B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A8A45F2"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05AA4755" w14:textId="77777777">
            <w:pPr>
              <w:spacing w:before="120" w:after="120"/>
            </w:pPr>
            <w:r w:rsidRPr="00441372">
              <w:rPr>
                <w:b/>
              </w:rPr>
              <w:t>Title of the notified document:</w:t>
            </w:r>
            <w:r w:rsidRPr="0065690F">
              <w:t xml:space="preserve"> Notice of Availability of a Pest Risk Analysis for the Importation of Fresh Rhizomes of Wasabi from Indonesia </w:t>
            </w:r>
            <w:r>
              <w:t>i</w:t>
            </w:r>
            <w:r w:rsidRPr="0065690F">
              <w:t>nto the United States [Docket No. APHIS-2024-0068]</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707F495D" w14:textId="77777777">
            <w:pPr>
              <w:spacing w:after="120"/>
            </w:pPr>
            <w:hyperlink r:id="rId5" w:tgtFrame="_blank" w:history="1">
              <w:r w:rsidRPr="00441372">
                <w:rPr>
                  <w:color w:val="0000FF"/>
                  <w:u w:val="single"/>
                </w:rPr>
                <w:t>https://www.regulations.gov/document/APHIS-2024-0068-0001</w:t>
              </w:r>
            </w:hyperlink>
          </w:p>
        </w:tc>
      </w:tr>
      <w:tr w14:paraId="0FB91CE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5E0AFF4"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7CAF22B" w14:textId="77777777">
            <w:pPr>
              <w:spacing w:before="120" w:after="120"/>
            </w:pPr>
            <w:r w:rsidRPr="00441372">
              <w:rPr>
                <w:b/>
              </w:rPr>
              <w:t>Description of content:</w:t>
            </w:r>
            <w:r w:rsidRPr="0065690F">
              <w:t xml:space="preserve"> </w:t>
            </w:r>
            <w:r w:rsidRPr="0065690F">
              <w:t xml:space="preserve">We are advising the public that we have prepared a pest risk analysis that evaluates the risks associated with the importation of fresh rhizomes of wasabi, </w:t>
            </w:r>
            <w:r w:rsidRPr="0065690F">
              <w:rPr>
                <w:i/>
                <w:iCs/>
              </w:rPr>
              <w:t>Eutrema</w:t>
            </w:r>
            <w:r w:rsidRPr="0065690F">
              <w:rPr>
                <w:i/>
                <w:iCs/>
              </w:rPr>
              <w:t xml:space="preserve"> japonicum</w:t>
            </w:r>
            <w:r w:rsidRPr="0065690F">
              <w:t xml:space="preserve"> (</w:t>
            </w:r>
            <w:r w:rsidRPr="0065690F">
              <w:t>Miq</w:t>
            </w:r>
            <w:r w:rsidRPr="0065690F">
              <w:t xml:space="preserve">.) </w:t>
            </w:r>
            <w:r w:rsidRPr="0065690F">
              <w:t>Koidz</w:t>
            </w:r>
            <w:r w:rsidRPr="0065690F">
              <w:t>. (</w:t>
            </w:r>
            <w:r w:rsidRPr="002B3D0C">
              <w:rPr>
                <w:i/>
                <w:iCs/>
              </w:rPr>
              <w:t>Brassicaceae</w:t>
            </w:r>
            <w:r w:rsidRPr="0065690F">
              <w:t>), for consumption from Indonesia into the United States. Based on the analysis, we have determined that the application of one or more designated phytosanitary measures will be sufficient to mitigate the risks of introducing or disseminating plant pests or noxious weeds via the importation of fresh rhizomes o</w:t>
            </w:r>
            <w:r w:rsidRPr="0065690F">
              <w:t>f wasabi from Indonesia into the United States. We are making the pest risk analysis available to the public for review and comment. [Federal Register Vol. 90, No. 10, Thursday 16 January 2025, pp. 4715-4716]</w:t>
            </w:r>
          </w:p>
        </w:tc>
      </w:tr>
      <w:tr w14:paraId="350AB46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B95EBF5"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189F862"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280211D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B77D00"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84361EE" w14:textId="77777777">
            <w:pPr>
              <w:spacing w:before="120" w:after="120"/>
            </w:pPr>
            <w:r w:rsidRPr="00441372">
              <w:rPr>
                <w:b/>
              </w:rPr>
              <w:t>Is there a relevant international standard? If so, identify the standard:</w:t>
            </w:r>
          </w:p>
          <w:p w:rsidR="00EA4725" w:rsidRPr="00441372" w:rsidP="00441372" w14:paraId="4C10EE4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0912B2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C30399A"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441372" w14:paraId="011E8DA9" w14:textId="77777777">
            <w:pPr>
              <w:spacing w:after="120"/>
              <w:ind w:left="720" w:hanging="720"/>
              <w:rPr>
                <w:b/>
              </w:rPr>
            </w:pPr>
            <w:r w:rsidRPr="00441372">
              <w:rPr>
                <w:b/>
              </w:rPr>
              <w:t>[X]</w:t>
            </w:r>
            <w:r w:rsidRPr="00441372">
              <w:rPr>
                <w:b/>
              </w:rPr>
              <w:tab/>
              <w:t>None</w:t>
            </w:r>
          </w:p>
          <w:p w:rsidR="00EA4725" w:rsidRPr="00441372" w:rsidP="00441372" w14:paraId="0C2D2F2A" w14:textId="77777777">
            <w:pPr>
              <w:spacing w:after="120"/>
              <w:rPr>
                <w:b/>
              </w:rPr>
            </w:pPr>
            <w:r w:rsidRPr="00441372">
              <w:rPr>
                <w:b/>
              </w:rPr>
              <w:t xml:space="preserve">Does this proposed regulation conform to the relevant international standard? </w:t>
            </w:r>
          </w:p>
          <w:p w:rsidR="00EA4725" w:rsidRPr="00441372" w:rsidP="002B3D0C" w14:paraId="3C771C86" w14:textId="77777777">
            <w:pPr>
              <w:spacing w:after="360"/>
              <w:rPr>
                <w:b/>
              </w:rPr>
            </w:pPr>
            <w:r w:rsidRPr="00441372">
              <w:rPr>
                <w:b/>
              </w:rPr>
              <w:t>[ ] Yes   [ ] No</w:t>
            </w:r>
          </w:p>
          <w:p w:rsidR="00EA4725" w:rsidRPr="00441372" w:rsidP="002B3D0C" w14:paraId="408E23D9" w14:textId="77777777">
            <w:pPr>
              <w:spacing w:before="480" w:after="120"/>
            </w:pPr>
            <w:r w:rsidRPr="00441372">
              <w:rPr>
                <w:b/>
              </w:rPr>
              <w:t>If no, describe, whenever possible, how and why it deviates from the international standard:</w:t>
            </w:r>
            <w:r w:rsidRPr="0065690F">
              <w:t xml:space="preserve"> </w:t>
            </w:r>
          </w:p>
        </w:tc>
      </w:tr>
      <w:tr w14:paraId="03B60DC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2739FC0"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8C4747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1F1240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3B0C0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649D4CB"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19753EA6"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609D148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00AD9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4111DE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5FB5E849" w14:textId="77777777">
            <w:pPr>
              <w:spacing w:after="120"/>
              <w:ind w:left="607" w:hanging="607"/>
              <w:rPr>
                <w:b/>
              </w:rPr>
            </w:pPr>
            <w:r w:rsidRPr="00441372">
              <w:rPr>
                <w:b/>
              </w:rPr>
              <w:t>[ ]</w:t>
            </w:r>
            <w:r w:rsidRPr="00441372">
              <w:rPr>
                <w:b/>
              </w:rPr>
              <w:tab/>
              <w:t>Trade facilitating measure</w:t>
            </w:r>
            <w:r w:rsidRPr="0065690F">
              <w:t xml:space="preserve"> </w:t>
            </w:r>
          </w:p>
        </w:tc>
      </w:tr>
      <w:tr w14:paraId="325F187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298159"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453E1F0" w14:textId="77777777">
            <w:pPr>
              <w:spacing w:before="120" w:after="120"/>
            </w:pPr>
            <w:r w:rsidRPr="00441372">
              <w:rPr>
                <w:b/>
              </w:rPr>
              <w:t xml:space="preserve">Final date for comments: [ ]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17 March 2025</w:t>
            </w:r>
          </w:p>
          <w:p w:rsidR="00EA4725" w:rsidRPr="00441372" w:rsidP="00441372" w14:paraId="410F8D47"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BF5AAA" w:rsidRPr="0065690F" w:rsidP="00441372" w14:paraId="0CABB583" w14:textId="77777777">
            <w:pPr>
              <w:spacing w:after="120"/>
            </w:pPr>
            <w:r w:rsidRPr="0065690F">
              <w:t xml:space="preserve">Mr. Hesham </w:t>
            </w:r>
            <w:r w:rsidRPr="0065690F">
              <w:t>Abuelnaga</w:t>
            </w:r>
            <w:r w:rsidRPr="0065690F">
              <w:t xml:space="preserve">, Senior Regulatory Policy Specialist, Regulatory Coordination and Compliance, </w:t>
            </w:r>
            <w:r w:rsidRPr="0065690F">
              <w:t>PPQ</w:t>
            </w:r>
            <w:r w:rsidRPr="0065690F">
              <w:t>, APHIS, 4700 River Road Unit 133, Riverdale, MD 20737–1231; Tel:</w:t>
            </w:r>
            <w:r>
              <w:t> </w:t>
            </w:r>
            <w:r w:rsidRPr="0065690F">
              <w:t xml:space="preserve">+(301) 851 2010; E-mail: </w:t>
            </w:r>
            <w:hyperlink r:id="rId6" w:history="1">
              <w:r w:rsidRPr="0065690F">
                <w:rPr>
                  <w:color w:val="0000FF"/>
                  <w:u w:val="single"/>
                </w:rPr>
                <w:t>Hesham.A.Abuelnaga@USDA.gov</w:t>
              </w:r>
            </w:hyperlink>
            <w:r w:rsidRPr="0065690F">
              <w:t>.</w:t>
            </w:r>
          </w:p>
        </w:tc>
      </w:tr>
      <w:tr w14:paraId="38911563"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53A57B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2A43A9B9"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00D2F86D" w14:textId="77777777">
            <w:pPr>
              <w:keepNext/>
              <w:keepLines/>
              <w:spacing w:after="120"/>
              <w:rPr>
                <w:bCs/>
              </w:rPr>
            </w:pPr>
            <w:hyperlink r:id="rId5" w:tgtFrame="_blank" w:history="1">
              <w:r w:rsidRPr="0065690F">
                <w:rPr>
                  <w:bCs/>
                  <w:color w:val="0000FF"/>
                  <w:u w:val="single"/>
                </w:rPr>
                <w:t>https://www.regulations.gov/document/APHIS-2024-0068-0001</w:t>
              </w:r>
            </w:hyperlink>
          </w:p>
        </w:tc>
      </w:tr>
    </w:tbl>
    <w:p w:rsidR="007141CF" w:rsidRPr="00441372" w:rsidP="00441372" w14:paraId="30EE3BC0" w14:textId="77777777"/>
    <w:sectPr w:rsidSect="002B3D0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B3D0C" w:rsidP="002B3D0C" w14:paraId="094611D6"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B3D0C" w:rsidP="002B3D0C" w14:paraId="51C25908" w14:textId="7777777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214B55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D0C" w:rsidRPr="002B3D0C" w:rsidP="002B3D0C" w14:paraId="55AB09F3" w14:textId="77777777">
    <w:pPr>
      <w:pStyle w:val="Header"/>
      <w:pBdr>
        <w:bottom w:val="single" w:sz="4" w:space="1" w:color="auto"/>
      </w:pBdr>
      <w:tabs>
        <w:tab w:val="clear" w:pos="4513"/>
        <w:tab w:val="clear" w:pos="9027"/>
      </w:tabs>
      <w:jc w:val="center"/>
    </w:pPr>
    <w:r w:rsidRPr="002B3D0C">
      <w:t>G/SPS/N/USA/3506</w:t>
    </w:r>
  </w:p>
  <w:p w:rsidR="002B3D0C" w:rsidRPr="002B3D0C" w:rsidP="002B3D0C" w14:paraId="1DA98A9E" w14:textId="77777777">
    <w:pPr>
      <w:pStyle w:val="Header"/>
      <w:pBdr>
        <w:bottom w:val="single" w:sz="4" w:space="1" w:color="auto"/>
      </w:pBdr>
      <w:tabs>
        <w:tab w:val="clear" w:pos="4513"/>
        <w:tab w:val="clear" w:pos="9027"/>
      </w:tabs>
      <w:jc w:val="center"/>
    </w:pPr>
  </w:p>
  <w:p w:rsidR="002B3D0C" w:rsidRPr="002B3D0C" w:rsidP="002B3D0C" w14:paraId="0C3792FD" w14:textId="77777777">
    <w:pPr>
      <w:pStyle w:val="Header"/>
      <w:pBdr>
        <w:bottom w:val="single" w:sz="4" w:space="1" w:color="auto"/>
      </w:pBdr>
      <w:tabs>
        <w:tab w:val="clear" w:pos="4513"/>
        <w:tab w:val="clear" w:pos="9027"/>
      </w:tabs>
      <w:jc w:val="center"/>
    </w:pPr>
    <w:r w:rsidRPr="002B3D0C">
      <w:t xml:space="preserve">- </w:t>
    </w:r>
    <w:r w:rsidRPr="002B3D0C">
      <w:fldChar w:fldCharType="begin"/>
    </w:r>
    <w:r w:rsidRPr="002B3D0C">
      <w:instrText xml:space="preserve"> PAGE </w:instrText>
    </w:r>
    <w:r w:rsidRPr="002B3D0C">
      <w:fldChar w:fldCharType="separate"/>
    </w:r>
    <w:r w:rsidRPr="002B3D0C">
      <w:t>2</w:t>
    </w:r>
    <w:r w:rsidRPr="002B3D0C">
      <w:fldChar w:fldCharType="end"/>
    </w:r>
    <w:r w:rsidRPr="002B3D0C">
      <w:t xml:space="preserve"> -</w:t>
    </w:r>
  </w:p>
  <w:p w:rsidR="00EA4725" w:rsidRPr="002B3D0C" w:rsidP="002B3D0C" w14:paraId="4B0EA13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3D0C" w:rsidRPr="002B3D0C" w:rsidP="002B3D0C" w14:paraId="15392593" w14:textId="77777777">
    <w:pPr>
      <w:pStyle w:val="Header"/>
      <w:pBdr>
        <w:bottom w:val="single" w:sz="4" w:space="1" w:color="auto"/>
      </w:pBdr>
      <w:tabs>
        <w:tab w:val="clear" w:pos="4513"/>
        <w:tab w:val="clear" w:pos="9027"/>
      </w:tabs>
      <w:jc w:val="center"/>
    </w:pPr>
    <w:r w:rsidRPr="002B3D0C">
      <w:t>G/SPS/N/USA/3506</w:t>
    </w:r>
  </w:p>
  <w:p w:rsidR="002B3D0C" w:rsidRPr="002B3D0C" w:rsidP="002B3D0C" w14:paraId="4C6327E8" w14:textId="77777777">
    <w:pPr>
      <w:pStyle w:val="Header"/>
      <w:pBdr>
        <w:bottom w:val="single" w:sz="4" w:space="1" w:color="auto"/>
      </w:pBdr>
      <w:tabs>
        <w:tab w:val="clear" w:pos="4513"/>
        <w:tab w:val="clear" w:pos="9027"/>
      </w:tabs>
      <w:jc w:val="center"/>
    </w:pPr>
  </w:p>
  <w:p w:rsidR="002B3D0C" w:rsidRPr="002B3D0C" w:rsidP="002B3D0C" w14:paraId="12FECF44" w14:textId="77777777">
    <w:pPr>
      <w:pStyle w:val="Header"/>
      <w:pBdr>
        <w:bottom w:val="single" w:sz="4" w:space="1" w:color="auto"/>
      </w:pBdr>
      <w:tabs>
        <w:tab w:val="clear" w:pos="4513"/>
        <w:tab w:val="clear" w:pos="9027"/>
      </w:tabs>
      <w:jc w:val="center"/>
    </w:pPr>
    <w:r w:rsidRPr="002B3D0C">
      <w:t xml:space="preserve">- </w:t>
    </w:r>
    <w:r w:rsidRPr="002B3D0C">
      <w:fldChar w:fldCharType="begin"/>
    </w:r>
    <w:r w:rsidRPr="002B3D0C">
      <w:instrText xml:space="preserve"> PAGE </w:instrText>
    </w:r>
    <w:r w:rsidRPr="002B3D0C">
      <w:fldChar w:fldCharType="separate"/>
    </w:r>
    <w:r w:rsidRPr="002B3D0C">
      <w:rPr>
        <w:noProof/>
      </w:rPr>
      <w:t>2</w:t>
    </w:r>
    <w:r w:rsidRPr="002B3D0C">
      <w:fldChar w:fldCharType="end"/>
    </w:r>
    <w:r w:rsidRPr="002B3D0C">
      <w:t xml:space="preserve"> -</w:t>
    </w:r>
  </w:p>
  <w:p w:rsidR="00EA4725" w:rsidRPr="002B3D0C" w:rsidP="002B3D0C" w14:paraId="5462315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ED6FC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A6CA1A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4820457" w14:textId="77777777">
          <w:pPr>
            <w:jc w:val="right"/>
            <w:rPr>
              <w:b/>
              <w:color w:val="FF0000"/>
              <w:szCs w:val="16"/>
            </w:rPr>
          </w:pPr>
          <w:r>
            <w:rPr>
              <w:b/>
              <w:color w:val="FF0000"/>
              <w:szCs w:val="16"/>
            </w:rPr>
            <w:t xml:space="preserve"> </w:t>
          </w:r>
        </w:p>
      </w:tc>
    </w:tr>
    <w:bookmarkEnd w:id="0"/>
    <w:tr w14:paraId="63F8D2B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1E6B80F" w14:textId="77777777">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B2FCDD9" w14:textId="77777777">
          <w:pPr>
            <w:jc w:val="right"/>
            <w:rPr>
              <w:b/>
              <w:szCs w:val="16"/>
            </w:rPr>
          </w:pPr>
        </w:p>
      </w:tc>
    </w:tr>
    <w:tr w14:paraId="2B9F2494"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BB8FBB1" w14:textId="77777777">
          <w:pPr>
            <w:jc w:val="left"/>
            <w:rPr>
              <w:noProof/>
              <w:lang w:eastAsia="en-GB"/>
            </w:rPr>
          </w:pPr>
        </w:p>
      </w:tc>
      <w:tc>
        <w:tcPr>
          <w:tcW w:w="5448" w:type="dxa"/>
          <w:gridSpan w:val="2"/>
          <w:shd w:val="clear" w:color="auto" w:fill="FFFFFF"/>
          <w:tcMar>
            <w:left w:w="108" w:type="dxa"/>
            <w:right w:w="108" w:type="dxa"/>
          </w:tcMar>
        </w:tcPr>
        <w:p w:rsidR="00656ABC" w:rsidRPr="00EA4725" w:rsidP="00656ABC" w14:paraId="629C9223" w14:textId="77777777">
          <w:pPr>
            <w:jc w:val="right"/>
            <w:rPr>
              <w:b/>
              <w:szCs w:val="16"/>
            </w:rPr>
          </w:pPr>
          <w:bookmarkStart w:id="1" w:name="bmkSymbols"/>
          <w:r>
            <w:rPr>
              <w:b/>
              <w:szCs w:val="16"/>
            </w:rPr>
            <w:t>G/SPS/N/USA/3506</w:t>
          </w:r>
          <w:bookmarkEnd w:id="1"/>
        </w:p>
      </w:tc>
    </w:tr>
    <w:tr w14:paraId="7F5E4DD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34B0FC5" w14:textId="77777777"/>
      </w:tc>
      <w:tc>
        <w:tcPr>
          <w:tcW w:w="5448" w:type="dxa"/>
          <w:gridSpan w:val="2"/>
          <w:shd w:val="clear" w:color="auto" w:fill="FFFFFF"/>
          <w:tcMar>
            <w:left w:w="108" w:type="dxa"/>
            <w:right w:w="108" w:type="dxa"/>
          </w:tcMar>
          <w:vAlign w:val="center"/>
        </w:tcPr>
        <w:p w:rsidR="00ED54E0" w:rsidRPr="00EA4725" w:rsidP="00422B6F" w14:paraId="41A8AF6A" w14:textId="2FA8CCFD">
          <w:pPr>
            <w:jc w:val="right"/>
            <w:rPr>
              <w:szCs w:val="16"/>
            </w:rPr>
          </w:pPr>
          <w:bookmarkStart w:id="2" w:name="spsDateDistribution"/>
          <w:bookmarkStart w:id="3" w:name="bmkDate"/>
          <w:bookmarkEnd w:id="2"/>
          <w:bookmarkEnd w:id="3"/>
          <w:r>
            <w:rPr>
              <w:szCs w:val="16"/>
            </w:rPr>
            <w:t>6 February 2025</w:t>
          </w:r>
        </w:p>
      </w:tc>
    </w:tr>
    <w:tr w14:paraId="516CCC06"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FDD5D97" w14:textId="77777777">
          <w:pPr>
            <w:jc w:val="left"/>
            <w:rPr>
              <w:b/>
            </w:rPr>
          </w:pPr>
          <w:bookmarkStart w:id="4" w:name="bmkSerial"/>
          <w:r w:rsidRPr="00441372">
            <w:rPr>
              <w:color w:val="FF0000"/>
              <w:szCs w:val="16"/>
            </w:rPr>
            <w:t>(25-0856)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A5C491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160C39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5DBE5C2" w14:textId="7777777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00A2CAC" w14:textId="77777777">
          <w:pPr>
            <w:jc w:val="right"/>
            <w:rPr>
              <w:bCs/>
              <w:szCs w:val="18"/>
            </w:rPr>
          </w:pPr>
          <w:bookmarkStart w:id="7" w:name="bmkLanguage"/>
          <w:r>
            <w:rPr>
              <w:bCs/>
              <w:szCs w:val="18"/>
            </w:rPr>
            <w:t>Original: English</w:t>
          </w:r>
          <w:bookmarkEnd w:id="7"/>
        </w:p>
      </w:tc>
    </w:tr>
  </w:tbl>
  <w:p w:rsidR="00ED54E0" w:rsidRPr="00441372" w14:paraId="083C2A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91525702">
    <w:abstractNumId w:val="9"/>
  </w:num>
  <w:num w:numId="2" w16cid:durableId="1109931896">
    <w:abstractNumId w:val="7"/>
  </w:num>
  <w:num w:numId="3" w16cid:durableId="851189193">
    <w:abstractNumId w:val="6"/>
  </w:num>
  <w:num w:numId="4" w16cid:durableId="865676162">
    <w:abstractNumId w:val="5"/>
  </w:num>
  <w:num w:numId="5" w16cid:durableId="1783454833">
    <w:abstractNumId w:val="4"/>
  </w:num>
  <w:num w:numId="6" w16cid:durableId="502165469">
    <w:abstractNumId w:val="12"/>
  </w:num>
  <w:num w:numId="7" w16cid:durableId="1582525692">
    <w:abstractNumId w:val="11"/>
  </w:num>
  <w:num w:numId="8" w16cid:durableId="1619098753">
    <w:abstractNumId w:val="10"/>
  </w:num>
  <w:num w:numId="9" w16cid:durableId="1237546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7704656">
    <w:abstractNumId w:val="13"/>
  </w:num>
  <w:num w:numId="11" w16cid:durableId="599290253">
    <w:abstractNumId w:val="8"/>
  </w:num>
  <w:num w:numId="12" w16cid:durableId="50463974">
    <w:abstractNumId w:val="3"/>
  </w:num>
  <w:num w:numId="13" w16cid:durableId="1412001205">
    <w:abstractNumId w:val="2"/>
  </w:num>
  <w:num w:numId="14" w16cid:durableId="968972575">
    <w:abstractNumId w:val="1"/>
  </w:num>
  <w:num w:numId="15" w16cid:durableId="2133598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B3D0C"/>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928F4"/>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269"/>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44AD2"/>
    <w:rsid w:val="00B52738"/>
    <w:rsid w:val="00B56EDC"/>
    <w:rsid w:val="00B94A75"/>
    <w:rsid w:val="00BB1F84"/>
    <w:rsid w:val="00BC035A"/>
    <w:rsid w:val="00BE5468"/>
    <w:rsid w:val="00BF5AAA"/>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7CB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regulations.gov/document/APHIS-2024-0068-0001" TargetMode="External" /><Relationship Id="rId6" Type="http://schemas.openxmlformats.org/officeDocument/2006/relationships/hyperlink" Target="mailto:Hesham.A.Abuelnaga@USD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c3f4e0dd-d977-4c08-aaee-7b49af20a304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E8186BA-7F66-466B-89BE-8428D8A29FE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2908</Characters>
  <Application>Microsoft Office Word</Application>
  <DocSecurity>0</DocSecurity>
  <Lines>67</Lines>
  <Paragraphs>43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2</cp:revision>
  <dcterms:created xsi:type="dcterms:W3CDTF">2025-02-06T12:08:00Z</dcterms:created>
  <dcterms:modified xsi:type="dcterms:W3CDTF">2025-02-06T13:27:00Z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G/SPS/N/USA/3506</vt:lpwstr>
  </property>
  <property fmtid="{D5CDD505-2E9C-101B-9397-08002B2CF9AE}" pid="3" name="TitusGUID">
    <vt:lpwstr>c3f4e0dd-d977-4c08-aaee-7b49af20a304</vt:lpwstr>
  </property>
  <property fmtid="{D5CDD505-2E9C-101B-9397-08002B2CF9AE}" pid="4" name="WTOCLASSIFICATION">
    <vt:lpwstr>WTO OFFICIAL</vt:lpwstr>
  </property>
</Properties>
</file>