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EF41DC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C8077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626E9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DCE4E0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1E945B5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A607C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8324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225D4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Animal and Plant Health Inspection Service (APHIS)</w:t>
            </w:r>
          </w:p>
        </w:tc>
      </w:tr>
      <w:tr w14:paraId="160558B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85C4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C08D9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Horses, Ruminants, Swine, and Dogs</w:t>
            </w:r>
          </w:p>
        </w:tc>
      </w:tr>
      <w:tr w14:paraId="484488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628288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A8E0E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2C7AC9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134238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Nicaragua</w:t>
            </w:r>
          </w:p>
        </w:tc>
      </w:tr>
      <w:tr w14:paraId="31F3DA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4008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9C4D2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Addition of Nicaragua to the List of Regions Affected With Screwworm [Docket No. APHIS–2024–0028]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5648626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https://www.regulations.gov/document/APHIS-2024-0028-0001</w:t>
              </w:r>
            </w:hyperlink>
          </w:p>
        </w:tc>
      </w:tr>
      <w:tr w14:paraId="48E684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1A7B6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FC8E2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We are advising the public that we have added Nicaragua to the Animal and Plant Health Inspection Service (APHIS) list maintained on the APHIS website of regions considered affected with </w:t>
            </w:r>
            <w:r w:rsidRPr="0065690F">
              <w:t>screwworm. We took this action because of the confirmation of screwworm in this region. (Federal Register Vol. 90, No. 10, Thursday</w:t>
            </w:r>
            <w:r>
              <w:t> </w:t>
            </w:r>
            <w:r w:rsidRPr="0065690F">
              <w:t>16 January 2025, pg. 4713)</w:t>
            </w:r>
          </w:p>
        </w:tc>
      </w:tr>
      <w:tr w14:paraId="12A298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835D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A26FAA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9E7E1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B905F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F264EE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BAD2DD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DC5482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46D19D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8843C1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40338E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AAA758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86C32D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4FA18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167204" w14:paraId="1FCFA64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167204" w14:paraId="7C2A11CE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ED854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81386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5C8EB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29 March 2024</w:t>
            </w:r>
          </w:p>
          <w:p w:rsidR="00EA4725" w:rsidRPr="00441372" w:rsidP="00441372" w14:paraId="52DC0C7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16 January 2025</w:t>
            </w:r>
          </w:p>
        </w:tc>
      </w:tr>
      <w:tr w14:paraId="734931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C270A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0DC0B9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29 March 2024</w:t>
            </w:r>
          </w:p>
          <w:p w:rsidR="00EA4725" w:rsidRPr="00441372" w:rsidP="00441372" w14:paraId="44B51DE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Trade </w:t>
            </w:r>
            <w:r w:rsidRPr="00441372">
              <w:rPr>
                <w:b/>
              </w:rPr>
              <w:t>facilitating measure</w:t>
            </w:r>
            <w:r w:rsidRPr="0065690F">
              <w:t xml:space="preserve"> </w:t>
            </w:r>
          </w:p>
        </w:tc>
      </w:tr>
      <w:tr w14:paraId="070033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0C8F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E2B79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applicable.</w:t>
            </w:r>
          </w:p>
          <w:p w:rsidR="00EA4725" w:rsidRPr="00441372" w:rsidP="00441372" w14:paraId="4AAB1425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Notification Authority, [ 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t xml:space="preserve"> </w:t>
            </w:r>
          </w:p>
          <w:p w:rsidR="00C035C8" w:rsidRPr="0065690F" w:rsidP="00032E7A" w14:paraId="2030B0ED" w14:textId="77777777">
            <w:pPr>
              <w:spacing w:after="120"/>
            </w:pPr>
            <w:r w:rsidRPr="0065690F">
              <w:t>Heather Sriranganathan, APHIS Veterinary Services, Regionalization Evaluation Services, 4700 River Road, Riverdale, MD 20737; Tel: +(717) 818 3582; E</w:t>
            </w:r>
            <w:r>
              <w:noBreakHyphen/>
            </w:r>
            <w:r w:rsidRPr="0065690F">
              <w:t>mail:</w:t>
            </w:r>
            <w:r>
              <w:t> </w:t>
            </w:r>
            <w:r w:rsidRPr="0065690F">
              <w:t>AskRegionalization@usda.gov.</w:t>
            </w:r>
          </w:p>
        </w:tc>
      </w:tr>
      <w:tr w14:paraId="166835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DC9CF4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220BEB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D404A1E" w14:textId="77777777">
            <w:pPr>
              <w:keepNext/>
              <w:keepLines/>
              <w:spacing w:after="120"/>
              <w:rPr>
                <w:bCs/>
              </w:rPr>
            </w:pPr>
            <w:hyperlink r:id="rId5" w:tgtFrame="_blank" w:history="1">
              <w:r w:rsidRPr="0065690F">
                <w:rPr>
                  <w:bCs/>
                  <w:color w:val="0000FF"/>
                  <w:u w:val="single"/>
                </w:rPr>
                <w:t>https://www.regulations.gov/document/APHIS-2024-0028-0001</w:t>
              </w:r>
            </w:hyperlink>
          </w:p>
        </w:tc>
      </w:tr>
    </w:tbl>
    <w:p w:rsidR="007141CF" w:rsidRPr="00441372" w:rsidP="00441372" w14:paraId="36CAA008" w14:textId="77777777"/>
    <w:sectPr w:rsidSect="00032E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32E7A" w:rsidP="00032E7A" w14:paraId="21CCD89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32E7A" w:rsidP="00032E7A" w14:paraId="2394E077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4F648B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2E7A" w:rsidRPr="00032E7A" w:rsidP="00032E7A" w14:paraId="385E31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2E7A">
      <w:t>G/SPS/N/USA/3503</w:t>
    </w:r>
  </w:p>
  <w:p w:rsidR="00032E7A" w:rsidRPr="00032E7A" w:rsidP="00032E7A" w14:paraId="109060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32E7A" w:rsidRPr="00032E7A" w:rsidP="00032E7A" w14:paraId="0DDBF5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2E7A">
      <w:t xml:space="preserve">- </w:t>
    </w:r>
    <w:r w:rsidRPr="00032E7A">
      <w:fldChar w:fldCharType="begin"/>
    </w:r>
    <w:r w:rsidRPr="00032E7A">
      <w:instrText xml:space="preserve"> PAGE </w:instrText>
    </w:r>
    <w:r w:rsidRPr="00032E7A">
      <w:fldChar w:fldCharType="separate"/>
    </w:r>
    <w:r w:rsidRPr="00032E7A">
      <w:t>2</w:t>
    </w:r>
    <w:r w:rsidRPr="00032E7A">
      <w:fldChar w:fldCharType="end"/>
    </w:r>
    <w:r w:rsidRPr="00032E7A">
      <w:t xml:space="preserve"> -</w:t>
    </w:r>
  </w:p>
  <w:p w:rsidR="00EA4725" w:rsidRPr="00032E7A" w:rsidP="00032E7A" w14:paraId="4A6BA3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2E7A" w:rsidRPr="00032E7A" w:rsidP="00032E7A" w14:paraId="64D1EC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2E7A">
      <w:t>G/SPS/N/USA/3503</w:t>
    </w:r>
  </w:p>
  <w:p w:rsidR="00032E7A" w:rsidRPr="00032E7A" w:rsidP="00032E7A" w14:paraId="64616B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32E7A" w:rsidRPr="00032E7A" w:rsidP="00032E7A" w14:paraId="086BD1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2E7A">
      <w:t xml:space="preserve">- </w:t>
    </w:r>
    <w:r w:rsidRPr="00032E7A">
      <w:fldChar w:fldCharType="begin"/>
    </w:r>
    <w:r w:rsidRPr="00032E7A">
      <w:instrText xml:space="preserve"> PAGE </w:instrText>
    </w:r>
    <w:r w:rsidRPr="00032E7A">
      <w:fldChar w:fldCharType="separate"/>
    </w:r>
    <w:r w:rsidRPr="00032E7A">
      <w:rPr>
        <w:noProof/>
      </w:rPr>
      <w:t>2</w:t>
    </w:r>
    <w:r w:rsidRPr="00032E7A">
      <w:fldChar w:fldCharType="end"/>
    </w:r>
    <w:r w:rsidRPr="00032E7A">
      <w:t xml:space="preserve"> -</w:t>
    </w:r>
  </w:p>
  <w:p w:rsidR="00EA4725" w:rsidRPr="00032E7A" w:rsidP="00032E7A" w14:paraId="2B3F51A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6EEE7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A34111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A7FF1E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3D7525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FBF787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F7D4546" w14:textId="77777777">
          <w:pPr>
            <w:jc w:val="right"/>
            <w:rPr>
              <w:b/>
              <w:szCs w:val="16"/>
            </w:rPr>
          </w:pPr>
        </w:p>
      </w:tc>
    </w:tr>
    <w:tr w14:paraId="595F618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67DB6A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0FD42A1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G/SPS/N/USA/3503</w:t>
          </w:r>
          <w:bookmarkEnd w:id="1"/>
        </w:p>
      </w:tc>
    </w:tr>
    <w:tr w14:paraId="19AD59B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2DB2E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335954B" w14:textId="35BEA74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6 February 2025</w:t>
          </w:r>
        </w:p>
      </w:tc>
    </w:tr>
    <w:tr w14:paraId="355B2F1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A581B99" w14:textId="77777777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(25-0857)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1278D0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62267B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629AF57" w14:textId="7777777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838625E" w14:textId="777777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0F2DB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5670743">
    <w:abstractNumId w:val="9"/>
  </w:num>
  <w:num w:numId="2" w16cid:durableId="402222412">
    <w:abstractNumId w:val="7"/>
  </w:num>
  <w:num w:numId="3" w16cid:durableId="2141997539">
    <w:abstractNumId w:val="6"/>
  </w:num>
  <w:num w:numId="4" w16cid:durableId="327900897">
    <w:abstractNumId w:val="5"/>
  </w:num>
  <w:num w:numId="5" w16cid:durableId="68504785">
    <w:abstractNumId w:val="4"/>
  </w:num>
  <w:num w:numId="6" w16cid:durableId="46077068">
    <w:abstractNumId w:val="12"/>
  </w:num>
  <w:num w:numId="7" w16cid:durableId="1506289495">
    <w:abstractNumId w:val="11"/>
  </w:num>
  <w:num w:numId="8" w16cid:durableId="2020737864">
    <w:abstractNumId w:val="10"/>
  </w:num>
  <w:num w:numId="9" w16cid:durableId="9156302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0095247">
    <w:abstractNumId w:val="13"/>
  </w:num>
  <w:num w:numId="11" w16cid:durableId="676426856">
    <w:abstractNumId w:val="8"/>
  </w:num>
  <w:num w:numId="12" w16cid:durableId="2128768228">
    <w:abstractNumId w:val="3"/>
  </w:num>
  <w:num w:numId="13" w16cid:durableId="1340961151">
    <w:abstractNumId w:val="2"/>
  </w:num>
  <w:num w:numId="14" w16cid:durableId="868182019">
    <w:abstractNumId w:val="1"/>
  </w:num>
  <w:num w:numId="15" w16cid:durableId="946891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2E7A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720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3E29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4F65DC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3C21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A019D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269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035C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3894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regulations.gov/document/APHIS-2024-0028-0001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e61be0ba-305e-4f1f-a5ee-9bad0f94e085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D6AFD7B-E04E-4695-BA56-744E73F6993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435</Words>
  <Characters>2511</Characters>
  <Application>Microsoft Office Word</Application>
  <DocSecurity>0</DocSecurity>
  <Lines>63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2</cp:revision>
  <dcterms:created xsi:type="dcterms:W3CDTF">2025-02-06T09:52:00Z</dcterms:created>
  <dcterms:modified xsi:type="dcterms:W3CDTF">2025-02-06T13:30:00Z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G/SPS/N/USA/3503</vt:lpwstr>
  </property>
  <property fmtid="{D5CDD505-2E9C-101B-9397-08002B2CF9AE}" pid="3" name="TitusGUID">
    <vt:lpwstr>e61be0ba-305e-4f1f-a5ee-9bad0f94e085</vt:lpwstr>
  </property>
  <property fmtid="{D5CDD505-2E9C-101B-9397-08002B2CF9AE}" pid="4" name="WTOCLASSIFICATION">
    <vt:lpwstr>WTO OFFICIAL</vt:lpwstr>
  </property>
</Properties>
</file>