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29E335FE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36FD10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0C9B2D4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38252575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UNITED ARAB EMIRATES, KINGDOM OF BAHRAIN, THE STATE OF KUWAIT, OMAN, QATAR, KINGDOM OF SAUDI ARABIA, YEMEN</w:t>
            </w:r>
          </w:p>
          <w:p w:rsidR="00EA4725" w:rsidRPr="00441372" w:rsidP="00441372" w14:paraId="041ACE7A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D6C928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3B3921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AF7BF23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Saudi Food and Drug Authority</w:t>
            </w:r>
          </w:p>
        </w:tc>
      </w:tr>
      <w:tr w14:paraId="2C63A39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93F408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A9C61E1" w14:textId="43741CD9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Pre</w:t>
            </w:r>
            <w:r w:rsidR="007A0B34">
              <w:t>-</w:t>
            </w:r>
            <w:r w:rsidRPr="0065690F">
              <w:t>packaged and prepared foods</w:t>
            </w:r>
            <w:r>
              <w:t xml:space="preserve"> (ICS code: </w:t>
            </w:r>
            <w:r w:rsidRPr="0065690F">
              <w:t>67.230</w:t>
            </w:r>
            <w:r>
              <w:t>)</w:t>
            </w:r>
          </w:p>
        </w:tc>
      </w:tr>
      <w:tr w14:paraId="68C4DFC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586DFA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23F95D7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C64101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5CA9BB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0AA716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3CA7BE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A007B93" w14:textId="2943309C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Supplementary Sport Foods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</w:t>
            </w:r>
            <w:r w:rsidR="00910C7F">
              <w:t>Arabic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17</w:t>
            </w:r>
          </w:p>
          <w:p w:rsidR="00EA4725" w:rsidRPr="00441372" w:rsidP="00441372" w14:paraId="2F919FC1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https://members.wto.org/crnattachments/2025/SPS/SAU/25_01063_00_x.pdf</w:t>
              </w:r>
            </w:hyperlink>
          </w:p>
        </w:tc>
      </w:tr>
      <w:tr w14:paraId="5A02343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5CE32E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28456C8" w14:textId="003EB261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>
              <w:t>S</w:t>
            </w:r>
            <w:r w:rsidRPr="0065690F">
              <w:t xml:space="preserve">port products include food and beverages for sports </w:t>
            </w:r>
            <w:r>
              <w:t>(</w:t>
            </w:r>
            <w:r w:rsidRPr="0065690F">
              <w:t xml:space="preserve">for example powders, liquids, chewable or effervescent tablets, and bars), and consists mainly of carbohydrates, fats, proteins, or </w:t>
            </w:r>
            <w:r w:rsidRPr="0065690F">
              <w:t>amino acids, and one or more of the following components are included in their preparation: amino acids, vitamins, and minerals. plant extracts and are not to be used for weight loss or as part of a medical treatment. These</w:t>
            </w:r>
            <w:r>
              <w:t> </w:t>
            </w:r>
            <w:r w:rsidRPr="0065690F">
              <w:t>include (high carbohydrate supplement, protein energy supplement, Energy supplement, supplementary sports food for other purposes).</w:t>
            </w:r>
          </w:p>
        </w:tc>
      </w:tr>
      <w:tr w14:paraId="5C7643A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1995C3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373CC6E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02E75A2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00DE6C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7A0B34" w14:paraId="705C732E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7A0B34" w14:paraId="25BB9FB4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7A0B34" w14:paraId="29EA76C3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7A0B34" w14:paraId="22DADD6D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7A0B34" w14:paraId="416D561F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7A0B34" w14:paraId="1A8DAD98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7A0B34" w14:paraId="48495AE3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FD5DAA" w:rsidRPr="0065690F" w:rsidP="007A0B34" w14:paraId="4C6612AD" w14:textId="43811810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C5ADF9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079715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P="00441372" w14:paraId="41CE3FA2" w14:textId="77777777">
            <w:pPr>
              <w:spacing w:before="120" w:after="120"/>
              <w:rPr>
                <w:bCs/>
              </w:rPr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  <w:p w:rsidR="00A845A2" w:rsidP="007A0B34" w14:paraId="745B4BB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Food Standards Australia New Zealand. (2021, April). </w:t>
            </w:r>
            <w:r w:rsidRPr="0065690F">
              <w:t>Standard 2.9.4 – Formulated supplementary sports foods</w:t>
            </w:r>
          </w:p>
          <w:p w:rsidR="007A0B34" w:rsidRPr="00441372" w:rsidP="00A845A2" w14:paraId="206C03D8" w14:textId="44CFD641">
            <w:pPr>
              <w:ind w:left="357"/>
            </w:pPr>
            <w:hyperlink r:id="rId6" w:tgtFrame="_blank" w:history="1">
              <w:r w:rsidRPr="0065690F">
                <w:rPr>
                  <w:color w:val="0000FF"/>
                  <w:u w:val="single"/>
                </w:rPr>
                <w:t>https://www.legislation.gov.au/Details/F2017C00336</w:t>
              </w:r>
            </w:hyperlink>
          </w:p>
          <w:p w:rsidR="00A845A2" w:rsidP="007A0B34" w14:paraId="256B832B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Food Standards Australia New </w:t>
            </w:r>
            <w:r w:rsidRPr="0065690F">
              <w:t>Zealand. (2022, August). Standard 2.6.2 – Non-alcoholic beverages and brewed soft drinks</w:t>
            </w:r>
          </w:p>
          <w:p w:rsidR="007A0B34" w:rsidRPr="0065690F" w:rsidP="00A845A2" w14:paraId="6ADC2EB6" w14:textId="491C404D">
            <w:pPr>
              <w:ind w:left="357"/>
            </w:pPr>
            <w:hyperlink r:id="rId7" w:tgtFrame="_blank" w:history="1">
              <w:r w:rsidRPr="0065690F">
                <w:rPr>
                  <w:color w:val="0000FF"/>
                  <w:u w:val="single"/>
                </w:rPr>
                <w:t>https://www.legislation.gov.au/Details/F2022C00910</w:t>
              </w:r>
            </w:hyperlink>
          </w:p>
          <w:p w:rsidR="00A845A2" w:rsidP="007A0B34" w14:paraId="5622F39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Food Standards Australia New Zealand. (2021, March). </w:t>
            </w:r>
            <w:r w:rsidRPr="0065690F">
              <w:t>Sechedule</w:t>
            </w:r>
            <w:r w:rsidRPr="0065690F">
              <w:t xml:space="preserve"> 17 – Vitamins and minerals</w:t>
            </w:r>
          </w:p>
          <w:p w:rsidR="007A0B34" w:rsidRPr="0065690F" w:rsidP="00A845A2" w14:paraId="1BF8F3A1" w14:textId="763B6707">
            <w:pPr>
              <w:ind w:left="357"/>
            </w:pPr>
            <w:hyperlink r:id="rId8" w:history="1">
              <w:r w:rsidRPr="00CB143D">
                <w:rPr>
                  <w:rStyle w:val="Hyperlink"/>
                </w:rPr>
                <w:t>https://www.legislation.gov.au/Details/F2021C00328</w:t>
              </w:r>
            </w:hyperlink>
          </w:p>
          <w:p w:rsidR="00A845A2" w:rsidP="007A0B34" w14:paraId="34B69AE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Food Standards Australia New Zealand. (2017, September). </w:t>
            </w:r>
            <w:r w:rsidRPr="0065690F">
              <w:t>Sechedule</w:t>
            </w:r>
            <w:r w:rsidRPr="0065690F">
              <w:t xml:space="preserve"> 29 – Special purpose foods</w:t>
            </w:r>
          </w:p>
          <w:p w:rsidR="007A0B34" w:rsidRPr="0065690F" w:rsidP="00A845A2" w14:paraId="38A7368A" w14:textId="587DA376">
            <w:pPr>
              <w:ind w:left="357"/>
            </w:pPr>
            <w:hyperlink r:id="rId8" w:history="1">
              <w:r w:rsidRPr="00CB143D">
                <w:rPr>
                  <w:rStyle w:val="Hyperlink"/>
                </w:rPr>
                <w:t>https://www.legislation.gov.au/Details/F2021C00328</w:t>
              </w:r>
            </w:hyperlink>
          </w:p>
          <w:p w:rsidR="007A0B34" w:rsidRPr="0065690F" w:rsidP="007A0B34" w14:paraId="01E417D1" w14:textId="49CC466B">
            <w:pPr>
              <w:numPr>
                <w:ilvl w:val="0"/>
                <w:numId w:val="16"/>
              </w:numPr>
              <w:ind w:left="357" w:hanging="357"/>
            </w:pPr>
            <w:r w:rsidRPr="0065690F">
              <w:t>Health Canada. (2019, August). Workout Supplement</w:t>
            </w:r>
            <w:r>
              <w:t>s</w:t>
            </w:r>
          </w:p>
          <w:p w:rsidR="007A0B34" w:rsidRPr="00441372" w:rsidP="00A845A2" w14:paraId="4DFCF549" w14:textId="7BB00B21">
            <w:pPr>
              <w:spacing w:after="120"/>
              <w:ind w:left="357"/>
            </w:pPr>
            <w:r w:rsidRPr="00A845A2">
              <w:t>http://webprod.hc-sc.gc.ca/nhpid-bdipsn/atReq.do?atid=workout.supplements.entrainement&amp;lang=eng</w:t>
            </w:r>
          </w:p>
        </w:tc>
      </w:tr>
      <w:tr w14:paraId="720B9CC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5403DB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C8C15DB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352F48E1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3B5B22C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28B661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8D8B036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BECED5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27A542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251771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D5DAA" w:rsidRPr="0065690F" w:rsidP="007A0B34" w14:paraId="30C41A73" w14:textId="3BB2BE6C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7A0B34">
              <w:t>4</w:t>
            </w:r>
            <w:r w:rsidRPr="0065690F">
              <w:t xml:space="preserve"> April 2025</w:t>
            </w:r>
          </w:p>
          <w:p w:rsidR="00EA4725" w:rsidP="00441372" w14:paraId="180288DA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7A0B34" w:rsidRPr="0065690F" w:rsidP="007A0B34" w14:paraId="70F4D19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Saudi Food and Drug Authority</w:t>
            </w:r>
          </w:p>
          <w:p w:rsidR="007A0B34" w:rsidRPr="0065690F" w:rsidP="007A0B34" w14:paraId="7B194DD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SFDA</w:t>
            </w:r>
          </w:p>
          <w:p w:rsidR="007A0B34" w:rsidRPr="00C637C0" w:rsidP="007A0B34" w14:paraId="14CC361B" w14:textId="77777777">
            <w:pPr>
              <w:keepNext/>
              <w:keepLines/>
              <w:rPr>
                <w:bCs/>
                <w:lang w:val="pt-BR"/>
              </w:rPr>
            </w:pPr>
            <w:r w:rsidRPr="00C637C0">
              <w:rPr>
                <w:bCs/>
                <w:lang w:val="pt-BR"/>
              </w:rPr>
              <w:t>Tel: +(966 11) 203 8222</w:t>
            </w:r>
          </w:p>
          <w:p w:rsidR="007A0B34" w:rsidRPr="00C637C0" w:rsidP="007A0B34" w14:paraId="79446D2A" w14:textId="77777777">
            <w:pPr>
              <w:keepNext/>
              <w:keepLines/>
              <w:rPr>
                <w:bCs/>
                <w:lang w:val="pt-BR"/>
              </w:rPr>
            </w:pPr>
            <w:r w:rsidRPr="00C637C0">
              <w:rPr>
                <w:bCs/>
                <w:lang w:val="pt-BR"/>
              </w:rPr>
              <w:t>Fax: +(966 11) 210 9825</w:t>
            </w:r>
          </w:p>
          <w:p w:rsidR="007A0B34" w:rsidRPr="00C637C0" w:rsidP="007A0B34" w14:paraId="511CEFC6" w14:textId="77777777">
            <w:pPr>
              <w:keepNext/>
              <w:keepLines/>
              <w:rPr>
                <w:bCs/>
                <w:lang w:val="pt-BR"/>
              </w:rPr>
            </w:pPr>
            <w:r w:rsidRPr="00C637C0">
              <w:rPr>
                <w:bCs/>
                <w:lang w:val="pt-BR"/>
              </w:rPr>
              <w:t xml:space="preserve">E-mail: </w:t>
            </w:r>
            <w:hyperlink r:id="rId9" w:history="1">
              <w:r w:rsidRPr="00C637C0">
                <w:rPr>
                  <w:bCs/>
                  <w:color w:val="0000FF"/>
                  <w:u w:val="single"/>
                  <w:lang w:val="pt-BR"/>
                </w:rPr>
                <w:t>SPSEP.Food@sfda.gov.sa</w:t>
              </w:r>
            </w:hyperlink>
          </w:p>
          <w:p w:rsidR="007A0B34" w:rsidRPr="00441372" w:rsidP="007A0B34" w14:paraId="6E3781C5" w14:textId="5E276129">
            <w:pPr>
              <w:spacing w:after="120"/>
            </w:pPr>
            <w:r w:rsidRPr="0065690F">
              <w:rPr>
                <w:bCs/>
              </w:rPr>
              <w:t xml:space="preserve">Website: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http://www.sfda.gov.sa</w:t>
              </w:r>
            </w:hyperlink>
          </w:p>
        </w:tc>
      </w:tr>
      <w:tr w14:paraId="45EBB54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09FB6A76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0D2FE1E0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[X] National Notification Authority, [X] National Enquiry Point. Address, fax number and e-mail address (if available) of other </w:t>
            </w:r>
            <w:r w:rsidRPr="00441372">
              <w:rPr>
                <w:b/>
              </w:rPr>
              <w:t>body:</w:t>
            </w:r>
            <w:r w:rsidRPr="0065690F">
              <w:rPr>
                <w:bCs/>
              </w:rPr>
              <w:t xml:space="preserve"> </w:t>
            </w:r>
          </w:p>
          <w:p w:rsidR="007A0B34" w:rsidRPr="0065690F" w:rsidP="007A0B34" w14:paraId="2858901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Saudi Food and Drug Authority</w:t>
            </w:r>
          </w:p>
          <w:p w:rsidR="007A0B34" w:rsidRPr="0065690F" w:rsidP="007A0B34" w14:paraId="689C6FE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SFDA</w:t>
            </w:r>
          </w:p>
          <w:p w:rsidR="007A0B34" w:rsidRPr="00C637C0" w:rsidP="007A0B34" w14:paraId="547E2844" w14:textId="77777777">
            <w:pPr>
              <w:keepNext/>
              <w:keepLines/>
              <w:rPr>
                <w:bCs/>
                <w:lang w:val="pt-BR"/>
              </w:rPr>
            </w:pPr>
            <w:r w:rsidRPr="00C637C0">
              <w:rPr>
                <w:bCs/>
                <w:lang w:val="pt-BR"/>
              </w:rPr>
              <w:t>Tel: +(966 11) 203 8222</w:t>
            </w:r>
          </w:p>
          <w:p w:rsidR="007A0B34" w:rsidRPr="00C637C0" w:rsidP="007A0B34" w14:paraId="06DBA4C1" w14:textId="77777777">
            <w:pPr>
              <w:keepNext/>
              <w:keepLines/>
              <w:rPr>
                <w:bCs/>
                <w:lang w:val="pt-BR"/>
              </w:rPr>
            </w:pPr>
            <w:r w:rsidRPr="00C637C0">
              <w:rPr>
                <w:bCs/>
                <w:lang w:val="pt-BR"/>
              </w:rPr>
              <w:t>Fax: +(966 11) 210 9825</w:t>
            </w:r>
          </w:p>
          <w:p w:rsidR="007A0B34" w:rsidRPr="00C637C0" w:rsidP="007A0B34" w14:paraId="334C30BE" w14:textId="77777777">
            <w:pPr>
              <w:keepNext/>
              <w:keepLines/>
              <w:rPr>
                <w:bCs/>
                <w:lang w:val="pt-BR"/>
              </w:rPr>
            </w:pPr>
            <w:r w:rsidRPr="00C637C0">
              <w:rPr>
                <w:bCs/>
                <w:lang w:val="pt-BR"/>
              </w:rPr>
              <w:t xml:space="preserve">E-mail: </w:t>
            </w:r>
            <w:hyperlink r:id="rId9" w:history="1">
              <w:r w:rsidRPr="00C637C0">
                <w:rPr>
                  <w:bCs/>
                  <w:color w:val="0000FF"/>
                  <w:u w:val="single"/>
                  <w:lang w:val="pt-BR"/>
                </w:rPr>
                <w:t>SPSEP.Food@sfda.gov.sa</w:t>
              </w:r>
            </w:hyperlink>
          </w:p>
          <w:p w:rsidR="00EA4725" w:rsidRPr="0065690F" w:rsidP="007A0B34" w14:paraId="2B285904" w14:textId="0CF6BE72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http://www.sfda.gov.sa</w:t>
              </w:r>
            </w:hyperlink>
          </w:p>
        </w:tc>
      </w:tr>
    </w:tbl>
    <w:p w:rsidR="007141CF" w:rsidRPr="00441372" w:rsidP="00441372" w14:paraId="7E9597C3" w14:textId="77777777"/>
    <w:sectPr w:rsidSect="00C637C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C637C0" w:rsidP="00C637C0" w14:paraId="3B74508D" w14:textId="6D891C22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C637C0" w:rsidP="00C637C0" w14:paraId="3CCD505A" w14:textId="3CF0C66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C2D28B4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637C0" w:rsidRPr="00C637C0" w:rsidP="00C637C0" w14:paraId="5CE8A5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637C0">
      <w:t>G/SPS/N/ARE/293, G/SPS/N/</w:t>
    </w:r>
    <w:r w:rsidRPr="00C637C0">
      <w:t>BHR</w:t>
    </w:r>
    <w:r w:rsidRPr="00C637C0">
      <w:t>/249 • G/SPS/N/</w:t>
    </w:r>
    <w:r w:rsidRPr="00C637C0">
      <w:t>KWT</w:t>
    </w:r>
    <w:r w:rsidRPr="00C637C0">
      <w:t>/169, G/SPS/N/</w:t>
    </w:r>
    <w:r w:rsidRPr="00C637C0">
      <w:t>OMN</w:t>
    </w:r>
    <w:r w:rsidRPr="00C637C0">
      <w:t>/144 • G/SPS/N/QAT/148, G/SPS/N/SAU/553 • G/SPS/N/YEM/89</w:t>
    </w:r>
  </w:p>
  <w:p w:rsidR="00C637C0" w:rsidRPr="00C637C0" w:rsidP="00C637C0" w14:paraId="6EA18D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637C0" w:rsidRPr="00C637C0" w:rsidP="00C637C0" w14:paraId="42EC9542" w14:textId="6410ABF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637C0">
      <w:t xml:space="preserve">- </w:t>
    </w:r>
    <w:r w:rsidRPr="00C637C0">
      <w:fldChar w:fldCharType="begin"/>
    </w:r>
    <w:r w:rsidRPr="00C637C0">
      <w:instrText xml:space="preserve"> PAGE </w:instrText>
    </w:r>
    <w:r w:rsidRPr="00C637C0">
      <w:fldChar w:fldCharType="separate"/>
    </w:r>
    <w:r w:rsidRPr="00C637C0">
      <w:t>2</w:t>
    </w:r>
    <w:r w:rsidRPr="00C637C0">
      <w:fldChar w:fldCharType="end"/>
    </w:r>
    <w:r w:rsidRPr="00C637C0">
      <w:t xml:space="preserve"> -</w:t>
    </w:r>
  </w:p>
  <w:p w:rsidR="00EA4725" w:rsidRPr="00C637C0" w:rsidP="00C637C0" w14:paraId="25F2B1CF" w14:textId="4E30D87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637C0" w:rsidRPr="00C637C0" w:rsidP="00C637C0" w14:paraId="55D4FE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637C0">
      <w:t>G/SPS/N/ARE/293, G/SPS/N/</w:t>
    </w:r>
    <w:r w:rsidRPr="00C637C0">
      <w:t>BHR</w:t>
    </w:r>
    <w:r w:rsidRPr="00C637C0">
      <w:t>/249 • G/SPS/N/</w:t>
    </w:r>
    <w:r w:rsidRPr="00C637C0">
      <w:t>KWT</w:t>
    </w:r>
    <w:r w:rsidRPr="00C637C0">
      <w:t>/169, G/SPS/N/</w:t>
    </w:r>
    <w:r w:rsidRPr="00C637C0">
      <w:t>OMN</w:t>
    </w:r>
    <w:r w:rsidRPr="00C637C0">
      <w:t>/144 • G/SPS/N/QAT/148, G/SPS/N/SAU/553 • G/SPS/N/YEM/89</w:t>
    </w:r>
  </w:p>
  <w:p w:rsidR="00C637C0" w:rsidRPr="00C637C0" w:rsidP="00C637C0" w14:paraId="5AECEC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637C0" w:rsidRPr="00C637C0" w:rsidP="00C637C0" w14:paraId="3B507319" w14:textId="672A402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637C0">
      <w:t xml:space="preserve">- </w:t>
    </w:r>
    <w:r w:rsidRPr="00C637C0">
      <w:fldChar w:fldCharType="begin"/>
    </w:r>
    <w:r w:rsidRPr="00C637C0">
      <w:instrText xml:space="preserve"> PAGE </w:instrText>
    </w:r>
    <w:r w:rsidRPr="00C637C0">
      <w:fldChar w:fldCharType="separate"/>
    </w:r>
    <w:r w:rsidRPr="00C637C0">
      <w:rPr>
        <w:noProof/>
      </w:rPr>
      <w:t>1</w:t>
    </w:r>
    <w:r w:rsidRPr="00C637C0">
      <w:fldChar w:fldCharType="end"/>
    </w:r>
    <w:r w:rsidRPr="00C637C0">
      <w:t xml:space="preserve"> -</w:t>
    </w:r>
  </w:p>
  <w:p w:rsidR="00EA4725" w:rsidRPr="00C637C0" w:rsidP="00C637C0" w14:paraId="50642284" w14:textId="40092EA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B214DE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AB80A19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16858BE" w14:textId="44089C1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7B31219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7B7ACA8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C6772FC" w14:textId="77777777">
          <w:pPr>
            <w:jc w:val="right"/>
            <w:rPr>
              <w:b/>
              <w:szCs w:val="16"/>
            </w:rPr>
          </w:pPr>
        </w:p>
      </w:tc>
    </w:tr>
    <w:tr w14:paraId="61C719B1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0BCA404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637C0" w:rsidP="00656ABC" w14:paraId="40BD5750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G/SPS/N/ARE/293, G/SPS/N/</w:t>
          </w:r>
          <w:r>
            <w:rPr>
              <w:b/>
              <w:szCs w:val="16"/>
            </w:rPr>
            <w:t>BHR</w:t>
          </w:r>
          <w:r>
            <w:rPr>
              <w:b/>
              <w:szCs w:val="16"/>
            </w:rPr>
            <w:t>/249, G/SPS/N/</w:t>
          </w:r>
          <w:r>
            <w:rPr>
              <w:b/>
              <w:szCs w:val="16"/>
            </w:rPr>
            <w:t>KWT</w:t>
          </w:r>
          <w:r>
            <w:rPr>
              <w:b/>
              <w:szCs w:val="16"/>
            </w:rPr>
            <w:t>/169, G/SPS/N/</w:t>
          </w:r>
          <w:r>
            <w:rPr>
              <w:b/>
              <w:szCs w:val="16"/>
            </w:rPr>
            <w:t>OMN</w:t>
          </w:r>
          <w:r>
            <w:rPr>
              <w:b/>
              <w:szCs w:val="16"/>
            </w:rPr>
            <w:t>/144</w:t>
          </w:r>
        </w:p>
        <w:p w:rsidR="00C637C0" w:rsidP="00656ABC" w14:paraId="2B13EEA0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G/SPS/N/QAT/148, G/SPS/N/SAU/553, G/SPS/N/YEM/89</w:t>
          </w:r>
        </w:p>
        <w:bookmarkEnd w:id="1"/>
        <w:p w:rsidR="00656ABC" w:rsidRPr="00EA4725" w:rsidP="00656ABC" w14:paraId="5938594F" w14:textId="3ACB79FF">
          <w:pPr>
            <w:jc w:val="right"/>
            <w:rPr>
              <w:b/>
              <w:szCs w:val="16"/>
            </w:rPr>
          </w:pPr>
        </w:p>
      </w:tc>
    </w:tr>
    <w:tr w14:paraId="3B526DD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E318E0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E220CD0" w14:textId="50EA5F2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 xml:space="preserve">3 </w:t>
          </w:r>
          <w:r w:rsidR="007A0B34">
            <w:rPr>
              <w:szCs w:val="16"/>
            </w:rPr>
            <w:t>February</w:t>
          </w:r>
          <w:r w:rsidRPr="00EA4725">
            <w:rPr>
              <w:szCs w:val="16"/>
            </w:rPr>
            <w:t xml:space="preserve"> 2025</w:t>
          </w:r>
          <w:bookmarkEnd w:id="3"/>
        </w:p>
      </w:tc>
    </w:tr>
    <w:tr w14:paraId="1A429C4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44CA89F" w14:textId="77777777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(25-0764)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BEDBB98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4086A8B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871EC32" w14:textId="10FD5DD1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57EE793" w14:textId="7493FEBF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0903B58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E94118"/>
    <w:multiLevelType w:val="hybridMultilevel"/>
    <w:tmpl w:val="53AEB3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56FC71F6"/>
    <w:numStyleLink w:val="LegalHeadings"/>
  </w:abstractNum>
  <w:abstractNum w:abstractNumId="13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2BA55D7"/>
    <w:multiLevelType w:val="hybridMultilevel"/>
    <w:tmpl w:val="AA4A5E72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6351028">
    <w:abstractNumId w:val="9"/>
  </w:num>
  <w:num w:numId="2" w16cid:durableId="1949778565">
    <w:abstractNumId w:val="7"/>
  </w:num>
  <w:num w:numId="3" w16cid:durableId="289438506">
    <w:abstractNumId w:val="6"/>
  </w:num>
  <w:num w:numId="4" w16cid:durableId="770048101">
    <w:abstractNumId w:val="5"/>
  </w:num>
  <w:num w:numId="5" w16cid:durableId="226458490">
    <w:abstractNumId w:val="4"/>
  </w:num>
  <w:num w:numId="6" w16cid:durableId="1261524274">
    <w:abstractNumId w:val="13"/>
  </w:num>
  <w:num w:numId="7" w16cid:durableId="743794905">
    <w:abstractNumId w:val="12"/>
  </w:num>
  <w:num w:numId="8" w16cid:durableId="555705616">
    <w:abstractNumId w:val="11"/>
  </w:num>
  <w:num w:numId="9" w16cid:durableId="202788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94793386">
    <w:abstractNumId w:val="15"/>
  </w:num>
  <w:num w:numId="11" w16cid:durableId="1304047856">
    <w:abstractNumId w:val="8"/>
  </w:num>
  <w:num w:numId="12" w16cid:durableId="293408298">
    <w:abstractNumId w:val="3"/>
  </w:num>
  <w:num w:numId="13" w16cid:durableId="1420253419">
    <w:abstractNumId w:val="2"/>
  </w:num>
  <w:num w:numId="14" w16cid:durableId="1284726745">
    <w:abstractNumId w:val="1"/>
  </w:num>
  <w:num w:numId="15" w16cid:durableId="1039549561">
    <w:abstractNumId w:val="0"/>
  </w:num>
  <w:num w:numId="16" w16cid:durableId="1930579258">
    <w:abstractNumId w:val="14"/>
  </w:num>
  <w:num w:numId="17" w16cid:durableId="8871797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02204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A2BA1"/>
    <w:rsid w:val="001E291F"/>
    <w:rsid w:val="001E596A"/>
    <w:rsid w:val="001F0374"/>
    <w:rsid w:val="00233408"/>
    <w:rsid w:val="0027067B"/>
    <w:rsid w:val="00272C98"/>
    <w:rsid w:val="002A67C2"/>
    <w:rsid w:val="002C2634"/>
    <w:rsid w:val="00312178"/>
    <w:rsid w:val="00334D8B"/>
    <w:rsid w:val="0035602E"/>
    <w:rsid w:val="003572B4"/>
    <w:rsid w:val="003817C7"/>
    <w:rsid w:val="0038490E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148B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E5896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A0B34"/>
    <w:rsid w:val="007B5A4F"/>
    <w:rsid w:val="007B624B"/>
    <w:rsid w:val="007B635B"/>
    <w:rsid w:val="007E510C"/>
    <w:rsid w:val="007E6507"/>
    <w:rsid w:val="007F2B8E"/>
    <w:rsid w:val="00807247"/>
    <w:rsid w:val="00813713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10C7F"/>
    <w:rsid w:val="009A2161"/>
    <w:rsid w:val="009A6F54"/>
    <w:rsid w:val="00A52B02"/>
    <w:rsid w:val="00A6057A"/>
    <w:rsid w:val="00A62304"/>
    <w:rsid w:val="00A74017"/>
    <w:rsid w:val="00A845A2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37C0"/>
    <w:rsid w:val="00C65C0C"/>
    <w:rsid w:val="00C808FC"/>
    <w:rsid w:val="00C863EB"/>
    <w:rsid w:val="00CB143D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41D1B"/>
    <w:rsid w:val="00FA5EBC"/>
    <w:rsid w:val="00FD224A"/>
    <w:rsid w:val="00FD51B6"/>
    <w:rsid w:val="00FD5DAA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F3B9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6E5896"/>
    <w:rPr>
      <w:rFonts w:ascii="Verdana" w:hAnsi="Verdana"/>
      <w:sz w:val="18"/>
      <w:szCs w:val="22"/>
      <w:lang w:val="en-GB"/>
    </w:rPr>
  </w:style>
  <w:style w:type="character" w:styleId="UnresolvedMention">
    <w:name w:val="Unresolved Mention"/>
    <w:basedOn w:val="DefaultParagraphFont"/>
    <w:uiPriority w:val="99"/>
    <w:rsid w:val="007A0B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sfda.gov.sa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SAU/25_01063_00_x.pdf" TargetMode="External" /><Relationship Id="rId6" Type="http://schemas.openxmlformats.org/officeDocument/2006/relationships/hyperlink" Target="https://www.legislation.gov.au/Details/F2017C00336" TargetMode="External" /><Relationship Id="rId7" Type="http://schemas.openxmlformats.org/officeDocument/2006/relationships/hyperlink" Target="https://www.legislation.gov.au/Details/F2022C00910" TargetMode="External" /><Relationship Id="rId8" Type="http://schemas.openxmlformats.org/officeDocument/2006/relationships/hyperlink" Target="https://www.legislation.gov.au/Details/F2021C00328" TargetMode="External" /><Relationship Id="rId9" Type="http://schemas.openxmlformats.org/officeDocument/2006/relationships/hyperlink" Target="mailto:SPSEP.Food@sfda.gov.sa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c9417b19-3f3d-46b5-bfc5-5e9c3b11e2fe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AF3A1FF-03BC-443A-A510-3F72ED1AD025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616</Words>
  <Characters>3912</Characters>
  <Application>Microsoft Office Word</Application>
  <DocSecurity>0</DocSecurity>
  <Lines>102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15</cp:revision>
  <dcterms:created xsi:type="dcterms:W3CDTF">2017-07-03T11:19:00Z</dcterms:created>
  <dcterms:modified xsi:type="dcterms:W3CDTF">2025-02-03T09:58:00Z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G/SPS/N/ARE/293, G/SPS/N/BHR/249</vt:lpwstr>
  </property>
  <property fmtid="{D5CDD505-2E9C-101B-9397-08002B2CF9AE}" pid="3" name="Symbol2">
    <vt:lpwstr>G/SPS/N/KWT/169, G/SPS/N/OMN/144</vt:lpwstr>
  </property>
  <property fmtid="{D5CDD505-2E9C-101B-9397-08002B2CF9AE}" pid="4" name="Symbol3">
    <vt:lpwstr>G/SPS/N/QAT/148, G/SPS/N/SAU/553</vt:lpwstr>
  </property>
  <property fmtid="{D5CDD505-2E9C-101B-9397-08002B2CF9AE}" pid="5" name="Symbol4">
    <vt:lpwstr>G/SPS/N/YEM/89</vt:lpwstr>
  </property>
  <property fmtid="{D5CDD505-2E9C-101B-9397-08002B2CF9AE}" pid="6" name="TitusGUID">
    <vt:lpwstr>c9417b19-3f3d-46b5-bfc5-5e9c3b11e2fe</vt:lpwstr>
  </property>
  <property fmtid="{D5CDD505-2E9C-101B-9397-08002B2CF9AE}" pid="7" name="WTOCLASSIFICATION">
    <vt:lpwstr>WTO OFFICIAL</vt:lpwstr>
  </property>
</Properties>
</file>