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372317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49DD8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EE1DDA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014E1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URUGUAY</w:t>
            </w:r>
          </w:p>
          <w:p w:rsidR="00B91FF3" w:rsidRPr="00DA2000" w:rsidP="00DA2000" w14:paraId="5F1CF2D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CDA1B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685E7F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215C2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Ganadería, Agricultura y Pesca</w:t>
            </w:r>
          </w:p>
        </w:tc>
      </w:tr>
      <w:tr w14:paraId="52C420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66EAE1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F1A65E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Clorpirifos</w:t>
            </w:r>
          </w:p>
        </w:tc>
      </w:tr>
      <w:tr w14:paraId="066874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92BB9D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D85EEC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62661E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98675F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3AF280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04B12D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1DC97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"Restricciones de Uso de </w:t>
            </w:r>
            <w:r w:rsidRPr="00A834A1">
              <w:t>Clorpirifos</w:t>
            </w:r>
            <w:r w:rsidRPr="00A834A1">
              <w:t>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0C6F00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https://members.wto.org/crnattachments/2025/SPS/URY/25_01136_00_s.pdf</w:t>
              </w:r>
            </w:hyperlink>
          </w:p>
        </w:tc>
      </w:tr>
      <w:tr w14:paraId="36E196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42218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80D722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prohíbe el uso del ingrediente activo </w:t>
            </w:r>
            <w:r w:rsidRPr="00A834A1">
              <w:t>Clorpirifos</w:t>
            </w:r>
            <w:r w:rsidRPr="00A834A1">
              <w:t xml:space="preserve"> en una serie de cultivos detallados en la norma (arándanos, cebolla, ciruela, durazno, girasol, limón, mandarina, manzana, pera, pomelo, sorgo y tomate), de manera de minimizar riesgos para la salud humana, así como para organismos no objetivo de las aplicaciones.</w:t>
            </w:r>
          </w:p>
        </w:tc>
      </w:tr>
      <w:tr w14:paraId="76114D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75AF6E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BE9971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B214CF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0CDA23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BD4C52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C9CA40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04DEDE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8AD4BE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B46B11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204B21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¿Se </w:t>
            </w:r>
            <w:r w:rsidRPr="00DA2000">
              <w:rPr>
                <w:b/>
              </w:rPr>
              <w:t>ajusta la reglamentación que se propone a la norma internacional pertinente?</w:t>
            </w:r>
          </w:p>
          <w:p w:rsidR="00B91FF3" w:rsidRPr="00DA2000" w:rsidP="00DA2000" w14:paraId="793039E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A2A12D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BEE21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792ACE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0FFAF2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347B1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98C465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57394A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determinar, pero luego de finalizado el período de comentarios.</w:t>
            </w:r>
          </w:p>
          <w:p w:rsidR="00B91FF3" w:rsidRPr="00DA2000" w:rsidP="00DA2000" w14:paraId="6E1AC01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determinar, pero luego de finalizado el período de comentarios.</w:t>
            </w:r>
          </w:p>
        </w:tc>
      </w:tr>
      <w:tr w14:paraId="4C1F0E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06CC8A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85A968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determinar, pero luego de finalizado el período de comentarios y 30 días posteriores a su publicación en el Diario Oficial.</w:t>
            </w:r>
          </w:p>
          <w:p w:rsidR="00B91FF3" w:rsidRPr="00DA2000" w:rsidP="00DA2000" w14:paraId="364D3CB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>Medida de facilitación del comercio</w:t>
            </w:r>
            <w:r w:rsidRPr="00A834A1">
              <w:t xml:space="preserve"> </w:t>
            </w:r>
          </w:p>
        </w:tc>
      </w:tr>
      <w:tr w14:paraId="7072E0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E7C0C0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7E760D5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abril de 2025</w:t>
            </w:r>
          </w:p>
          <w:p w:rsidR="00B91FF3" w:rsidRPr="00DA2000" w:rsidP="00DA2000" w14:paraId="627AACD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251BC" w:rsidRPr="00A834A1" w:rsidP="00DA2000" w14:paraId="174659D4" w14:textId="77777777">
            <w:pPr>
              <w:keepNext/>
            </w:pPr>
            <w:r w:rsidRPr="00A834A1">
              <w:t>Ministerio de Relaciones Exteriores</w:t>
            </w:r>
          </w:p>
          <w:p w:rsidR="009251BC" w:rsidRPr="00A834A1" w:rsidP="00DA2000" w14:paraId="00F0CEB2" w14:textId="77777777">
            <w:pPr>
              <w:keepNext/>
            </w:pPr>
            <w:r w:rsidRPr="00A834A1">
              <w:t xml:space="preserve">Dirección </w:t>
            </w:r>
            <w:r w:rsidRPr="00A834A1">
              <w:t>General para Asuntos Económicos Internacionales</w:t>
            </w:r>
          </w:p>
          <w:p w:rsidR="009251BC" w:rsidRPr="00A834A1" w:rsidP="00DA2000" w14:paraId="31362A61" w14:textId="77777777">
            <w:pPr>
              <w:keepNext/>
            </w:pPr>
            <w:r w:rsidRPr="00A834A1">
              <w:t>Dirección de Organismos Internacionales Económicos</w:t>
            </w:r>
          </w:p>
          <w:p w:rsidR="009251BC" w:rsidRPr="00A834A1" w:rsidP="00DA2000" w14:paraId="0604890F" w14:textId="77777777">
            <w:pPr>
              <w:keepNext/>
            </w:pPr>
            <w:r w:rsidRPr="00A834A1">
              <w:t>Colonia 1206, 4° piso</w:t>
            </w:r>
          </w:p>
          <w:p w:rsidR="009251BC" w:rsidRPr="00A834A1" w:rsidP="00DA2000" w14:paraId="770ABDCE" w14:textId="77777777">
            <w:pPr>
              <w:keepNext/>
            </w:pPr>
            <w:r w:rsidRPr="00A834A1">
              <w:t>Montevideo, Uruguay</w:t>
            </w:r>
          </w:p>
          <w:p w:rsidR="009251BC" w:rsidRPr="00A834A1" w:rsidP="00DA2000" w14:paraId="7220769D" w14:textId="77777777">
            <w:pPr>
              <w:keepNext/>
            </w:pPr>
            <w:r w:rsidRPr="00A834A1">
              <w:t>Tel: +(598) 2902 0618</w:t>
            </w:r>
          </w:p>
          <w:p w:rsidR="009251BC" w:rsidRPr="00A834A1" w:rsidP="00DA2000" w14:paraId="6273677C" w14:textId="77777777">
            <w:pPr>
              <w:keepNext/>
            </w:pPr>
            <w:r w:rsidRPr="00A834A1">
              <w:t>Fax: +(598) 2901 7413</w:t>
            </w:r>
          </w:p>
          <w:p w:rsidR="009251BC" w:rsidRPr="00A834A1" w:rsidP="0024490D" w14:paraId="0055E30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9251BC" w:rsidRPr="00A834A1" w:rsidP="00DA2000" w14:paraId="79F35B5B" w14:textId="77777777">
            <w:pPr>
              <w:keepNext/>
            </w:pPr>
            <w:r w:rsidRPr="00A834A1">
              <w:t>Ministerio de Ganadería, Agricultura y Pesca</w:t>
            </w:r>
          </w:p>
          <w:p w:rsidR="009251BC" w:rsidRPr="00A834A1" w:rsidP="00DA2000" w14:paraId="0804ADC5" w14:textId="77777777">
            <w:pPr>
              <w:keepNext/>
            </w:pPr>
            <w:r w:rsidRPr="00A834A1">
              <w:t>Constituyente 1476, tercer piso</w:t>
            </w:r>
          </w:p>
          <w:p w:rsidR="009251BC" w:rsidRPr="00A834A1" w:rsidP="00DA2000" w14:paraId="368B1C3C" w14:textId="77777777">
            <w:pPr>
              <w:keepNext/>
            </w:pPr>
            <w:r w:rsidRPr="00A834A1">
              <w:t>Montevideo, Uruguay</w:t>
            </w:r>
          </w:p>
          <w:p w:rsidR="009251BC" w:rsidRPr="00A834A1" w:rsidP="00DA2000" w14:paraId="11C6F015" w14:textId="77777777">
            <w:pPr>
              <w:keepNext/>
            </w:pPr>
            <w:r w:rsidRPr="00A834A1">
              <w:t>Tel: +(598) 2412 6358</w:t>
            </w:r>
          </w:p>
          <w:p w:rsidR="009251BC" w:rsidRPr="00A834A1" w:rsidP="00DA2000" w14:paraId="17F517A5" w14:textId="77777777">
            <w:pPr>
              <w:keepNext/>
            </w:pPr>
            <w:r w:rsidRPr="00A834A1">
              <w:t>Fax: +(598) 2410 7205</w:t>
            </w:r>
          </w:p>
          <w:p w:rsidR="009251BC" w:rsidRPr="00A834A1" w:rsidP="00DA2000" w14:paraId="3098C964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uai@mgap.gub.uy</w:t>
              </w:r>
            </w:hyperlink>
          </w:p>
        </w:tc>
      </w:tr>
      <w:tr w14:paraId="10A6DC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229487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4CDD07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251BC" w:rsidRPr="00A834A1" w:rsidP="000D29D0" w14:paraId="66C3AA98" w14:textId="77777777">
            <w:pPr>
              <w:keepNext/>
              <w:keepLines/>
            </w:pPr>
            <w:r w:rsidRPr="00A834A1">
              <w:t>Ministerio de Relaciones Exteriores</w:t>
            </w:r>
          </w:p>
          <w:p w:rsidR="009251BC" w:rsidRPr="00A834A1" w:rsidP="000D29D0" w14:paraId="7B74649E" w14:textId="77777777">
            <w:pPr>
              <w:keepNext/>
              <w:keepLines/>
            </w:pPr>
            <w:r w:rsidRPr="00A834A1">
              <w:t>Dirección General para Asuntos Económicos Internacionales</w:t>
            </w:r>
          </w:p>
          <w:p w:rsidR="009251BC" w:rsidRPr="00A834A1" w:rsidP="000D29D0" w14:paraId="3B450965" w14:textId="77777777">
            <w:pPr>
              <w:keepNext/>
              <w:keepLines/>
            </w:pPr>
            <w:r w:rsidRPr="00A834A1">
              <w:t>Dirección de Organismos Internacionales Económicos</w:t>
            </w:r>
          </w:p>
          <w:p w:rsidR="009251BC" w:rsidRPr="00A834A1" w:rsidP="000D29D0" w14:paraId="6286353E" w14:textId="77777777">
            <w:pPr>
              <w:keepNext/>
              <w:keepLines/>
            </w:pPr>
            <w:r w:rsidRPr="00A834A1">
              <w:t>Colonia 1206, 4° piso</w:t>
            </w:r>
          </w:p>
          <w:p w:rsidR="009251BC" w:rsidRPr="00A834A1" w:rsidP="000D29D0" w14:paraId="51B56549" w14:textId="77777777">
            <w:pPr>
              <w:keepNext/>
              <w:keepLines/>
            </w:pPr>
            <w:r w:rsidRPr="00A834A1">
              <w:t>Montevideo, Uruguay</w:t>
            </w:r>
          </w:p>
          <w:p w:rsidR="009251BC" w:rsidRPr="00A834A1" w:rsidP="000D29D0" w14:paraId="36FB9296" w14:textId="77777777">
            <w:pPr>
              <w:keepNext/>
              <w:keepLines/>
            </w:pPr>
            <w:r w:rsidRPr="00A834A1">
              <w:t>Tel: +(598) 2902 0618</w:t>
            </w:r>
          </w:p>
          <w:p w:rsidR="009251BC" w:rsidRPr="00A834A1" w:rsidP="000D29D0" w14:paraId="6C336200" w14:textId="77777777">
            <w:pPr>
              <w:keepNext/>
              <w:keepLines/>
            </w:pPr>
            <w:r w:rsidRPr="00A834A1">
              <w:t>Fax: +(598) 2901 7413</w:t>
            </w:r>
          </w:p>
          <w:p w:rsidR="009251BC" w:rsidRPr="00A834A1" w:rsidP="0024490D" w14:paraId="0A438E3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9251BC" w:rsidRPr="00A834A1" w:rsidP="000D29D0" w14:paraId="5CB3A354" w14:textId="77777777">
            <w:pPr>
              <w:keepNext/>
              <w:keepLines/>
            </w:pPr>
            <w:r w:rsidRPr="00A834A1">
              <w:t>Ministerio de Ganadería, Agricultura y Pesca</w:t>
            </w:r>
          </w:p>
          <w:p w:rsidR="009251BC" w:rsidRPr="00A834A1" w:rsidP="000D29D0" w14:paraId="728DB510" w14:textId="77777777">
            <w:pPr>
              <w:keepNext/>
              <w:keepLines/>
            </w:pPr>
            <w:r w:rsidRPr="00A834A1">
              <w:t>Constituyente 1476, tercer piso</w:t>
            </w:r>
          </w:p>
          <w:p w:rsidR="009251BC" w:rsidRPr="00A834A1" w:rsidP="000D29D0" w14:paraId="41682810" w14:textId="77777777">
            <w:pPr>
              <w:keepNext/>
              <w:keepLines/>
            </w:pPr>
            <w:r w:rsidRPr="00A834A1">
              <w:t>Montevideo, Uruguay</w:t>
            </w:r>
          </w:p>
          <w:p w:rsidR="009251BC" w:rsidRPr="00A834A1" w:rsidP="000D29D0" w14:paraId="53D5D463" w14:textId="77777777">
            <w:pPr>
              <w:keepNext/>
              <w:keepLines/>
            </w:pPr>
            <w:r w:rsidRPr="00A834A1">
              <w:t>Tel: +(598) 2412 6358</w:t>
            </w:r>
          </w:p>
          <w:p w:rsidR="009251BC" w:rsidRPr="00A834A1" w:rsidP="000D29D0" w14:paraId="4D41CD5B" w14:textId="77777777">
            <w:pPr>
              <w:keepNext/>
              <w:keepLines/>
            </w:pPr>
            <w:r w:rsidRPr="00A834A1">
              <w:t>Fax: +(598) 2410 7205</w:t>
            </w:r>
          </w:p>
          <w:p w:rsidR="009251BC" w:rsidRPr="00A834A1" w:rsidP="000D29D0" w14:paraId="706FEB68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uai@mgap.gub.uy</w:t>
              </w:r>
            </w:hyperlink>
          </w:p>
        </w:tc>
      </w:tr>
    </w:tbl>
    <w:p w:rsidR="00337700" w:rsidRPr="00DA2000" w:rsidP="00DA2000" w14:paraId="6C5F83EA" w14:textId="77777777"/>
    <w:sectPr w:rsidSect="00244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4490D" w:rsidP="0024490D" w14:paraId="21B6D1D8" w14:textId="0F62D03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4490D" w:rsidP="0024490D" w14:paraId="0BFE6F4E" w14:textId="283D578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D71855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490D" w:rsidRPr="0024490D" w:rsidP="0024490D" w14:paraId="3581AA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490D">
      <w:t>G/</w:t>
    </w:r>
    <w:r w:rsidRPr="0024490D">
      <w:t>SPS</w:t>
    </w:r>
    <w:r w:rsidRPr="0024490D">
      <w:t>/N/</w:t>
    </w:r>
    <w:r w:rsidRPr="0024490D">
      <w:t>URY</w:t>
    </w:r>
    <w:r w:rsidRPr="0024490D">
      <w:t>/92</w:t>
    </w:r>
  </w:p>
  <w:p w:rsidR="0024490D" w:rsidRPr="0024490D" w:rsidP="0024490D" w14:paraId="404CE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4490D" w:rsidRPr="0024490D" w:rsidP="0024490D" w14:paraId="11C064F0" w14:textId="4A7D34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490D">
      <w:t xml:space="preserve">- </w:t>
    </w:r>
    <w:r w:rsidRPr="0024490D">
      <w:fldChar w:fldCharType="begin"/>
    </w:r>
    <w:r w:rsidRPr="0024490D">
      <w:instrText xml:space="preserve"> PAGE </w:instrText>
    </w:r>
    <w:r w:rsidRPr="0024490D">
      <w:fldChar w:fldCharType="separate"/>
    </w:r>
    <w:r w:rsidRPr="0024490D">
      <w:t>2</w:t>
    </w:r>
    <w:r w:rsidRPr="0024490D">
      <w:fldChar w:fldCharType="end"/>
    </w:r>
    <w:r w:rsidRPr="0024490D">
      <w:t xml:space="preserve"> -</w:t>
    </w:r>
  </w:p>
  <w:p w:rsidR="00B91FF3" w:rsidRPr="0024490D" w:rsidP="0024490D" w14:paraId="6A7C45A0" w14:textId="7823D57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490D" w:rsidRPr="0024490D" w:rsidP="0024490D" w14:paraId="73D9EA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490D">
      <w:t>G/</w:t>
    </w:r>
    <w:r w:rsidRPr="0024490D">
      <w:t>SPS</w:t>
    </w:r>
    <w:r w:rsidRPr="0024490D">
      <w:t>/N/</w:t>
    </w:r>
    <w:r w:rsidRPr="0024490D">
      <w:t>URY</w:t>
    </w:r>
    <w:r w:rsidRPr="0024490D">
      <w:t>/92</w:t>
    </w:r>
  </w:p>
  <w:p w:rsidR="0024490D" w:rsidRPr="0024490D" w:rsidP="0024490D" w14:paraId="6E2E0F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4490D" w:rsidRPr="0024490D" w:rsidP="0024490D" w14:paraId="649FF25D" w14:textId="0A07F4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490D">
      <w:t xml:space="preserve">- </w:t>
    </w:r>
    <w:r w:rsidRPr="0024490D">
      <w:fldChar w:fldCharType="begin"/>
    </w:r>
    <w:r w:rsidRPr="0024490D">
      <w:instrText xml:space="preserve"> PAGE </w:instrText>
    </w:r>
    <w:r w:rsidRPr="0024490D">
      <w:fldChar w:fldCharType="separate"/>
    </w:r>
    <w:r w:rsidRPr="0024490D">
      <w:rPr>
        <w:noProof/>
      </w:rPr>
      <w:t>2</w:t>
    </w:r>
    <w:r w:rsidRPr="0024490D">
      <w:fldChar w:fldCharType="end"/>
    </w:r>
    <w:r w:rsidRPr="0024490D">
      <w:t xml:space="preserve"> -</w:t>
    </w:r>
  </w:p>
  <w:p w:rsidR="00DD65B2" w:rsidRPr="0024490D" w:rsidP="0024490D" w14:paraId="48D47236" w14:textId="5CDB502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EA8D75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435E97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34A2637" w14:textId="0D18DEE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A93519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E5AB3E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.1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8B533DB" w14:textId="77777777">
          <w:pPr>
            <w:jc w:val="right"/>
            <w:rPr>
              <w:b/>
              <w:szCs w:val="18"/>
            </w:rPr>
          </w:pPr>
        </w:p>
      </w:tc>
    </w:tr>
    <w:tr w14:paraId="2431C7A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0AD0F0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36C7A5D6" w14:textId="48658C0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URY</w:t>
          </w:r>
          <w:r>
            <w:rPr>
              <w:b/>
              <w:szCs w:val="18"/>
            </w:rPr>
            <w:t>/92</w:t>
          </w:r>
          <w:bookmarkEnd w:id="1"/>
        </w:p>
      </w:tc>
    </w:tr>
    <w:tr w14:paraId="321E89F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4C615E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E42575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 de febrero de 2025</w:t>
          </w:r>
          <w:bookmarkEnd w:id="3"/>
        </w:p>
      </w:tc>
    </w:tr>
    <w:tr w14:paraId="69B637B3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89E9F64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(25-0778)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855AC0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80AA8C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E83CB16" w14:textId="42DD88D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112C489" w14:textId="791D19C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BFA325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5396491">
    <w:abstractNumId w:val="8"/>
  </w:num>
  <w:num w:numId="2" w16cid:durableId="765543954">
    <w:abstractNumId w:val="3"/>
  </w:num>
  <w:num w:numId="3" w16cid:durableId="1371800337">
    <w:abstractNumId w:val="2"/>
  </w:num>
  <w:num w:numId="4" w16cid:durableId="1504200252">
    <w:abstractNumId w:val="1"/>
  </w:num>
  <w:num w:numId="5" w16cid:durableId="1143275891">
    <w:abstractNumId w:val="0"/>
  </w:num>
  <w:num w:numId="6" w16cid:durableId="848179557">
    <w:abstractNumId w:val="13"/>
  </w:num>
  <w:num w:numId="7" w16cid:durableId="1976444137">
    <w:abstractNumId w:val="11"/>
  </w:num>
  <w:num w:numId="8" w16cid:durableId="1007564666">
    <w:abstractNumId w:val="14"/>
  </w:num>
  <w:num w:numId="9" w16cid:durableId="416093610">
    <w:abstractNumId w:val="10"/>
  </w:num>
  <w:num w:numId="10" w16cid:durableId="513883411">
    <w:abstractNumId w:val="9"/>
  </w:num>
  <w:num w:numId="11" w16cid:durableId="2060470181">
    <w:abstractNumId w:val="7"/>
  </w:num>
  <w:num w:numId="12" w16cid:durableId="1376738422">
    <w:abstractNumId w:val="6"/>
  </w:num>
  <w:num w:numId="13" w16cid:durableId="1763453860">
    <w:abstractNumId w:val="5"/>
  </w:num>
  <w:num w:numId="14" w16cid:durableId="1747025786">
    <w:abstractNumId w:val="4"/>
  </w:num>
  <w:num w:numId="15" w16cid:durableId="549995016">
    <w:abstractNumId w:val="12"/>
  </w:num>
  <w:num w:numId="16" w16cid:durableId="7305457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4490D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490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B2E80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251BC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36CB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34C064"/>
  <w15:docId w15:val="{CFB4E893-EE43-4672-B450-F0B6713A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RY/25_01136_00_s.pdf" TargetMode="External" /><Relationship Id="rId6" Type="http://schemas.openxmlformats.org/officeDocument/2006/relationships/hyperlink" Target="mailto:negociaciones.organismos@mrree.gub.uy" TargetMode="External" /><Relationship Id="rId7" Type="http://schemas.openxmlformats.org/officeDocument/2006/relationships/hyperlink" Target="mailto:uai@mgap.gub.uy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39ffadee-3d5b-4279-ae70-c58bce0aadb2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FDF5ED2-DC9C-4CE9-A35D-FFC930A812D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667</Words>
  <Characters>3899</Characters>
  <Application>Microsoft Office Word</Application>
  <DocSecurity>0</DocSecurity>
  <Lines>81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2025-02-03T11:30:00Z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G/SPS/N/URY/92</vt:lpwstr>
  </property>
  <property fmtid="{D5CDD505-2E9C-101B-9397-08002B2CF9AE}" pid="3" name="TitusGUID">
    <vt:lpwstr>39ffadee-3d5b-4279-ae70-c58bce0aadb2</vt:lpwstr>
  </property>
  <property fmtid="{D5CDD505-2E9C-101B-9397-08002B2CF9AE}" pid="4" name="WTOCLASSIFICATION">
    <vt:lpwstr>WTO OFFICIAL</vt:lpwstr>
  </property>
</Properties>
</file>