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14FC8" w14:textId="77777777" w:rsidR="00326D34" w:rsidRPr="004D1783" w:rsidRDefault="001B6C33" w:rsidP="004D1783">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5615B3" w14:paraId="6722B525" w14:textId="77777777" w:rsidTr="00B056CB">
        <w:tc>
          <w:tcPr>
            <w:tcW w:w="707" w:type="dxa"/>
            <w:tcBorders>
              <w:bottom w:val="single" w:sz="6" w:space="0" w:color="auto"/>
            </w:tcBorders>
            <w:shd w:val="clear" w:color="auto" w:fill="auto"/>
          </w:tcPr>
          <w:p w14:paraId="461E81D3" w14:textId="77777777" w:rsidR="00326D34" w:rsidRPr="004D1783" w:rsidRDefault="001B6C33" w:rsidP="004D1783">
            <w:pPr>
              <w:spacing w:before="120" w:after="120"/>
            </w:pPr>
            <w:r w:rsidRPr="004D1783">
              <w:rPr>
                <w:b/>
              </w:rPr>
              <w:t>1.</w:t>
            </w:r>
          </w:p>
        </w:tc>
        <w:tc>
          <w:tcPr>
            <w:tcW w:w="8320" w:type="dxa"/>
            <w:tcBorders>
              <w:bottom w:val="single" w:sz="6" w:space="0" w:color="auto"/>
            </w:tcBorders>
            <w:shd w:val="clear" w:color="auto" w:fill="auto"/>
          </w:tcPr>
          <w:p w14:paraId="1B675126" w14:textId="77777777" w:rsidR="00326D34" w:rsidRPr="004D1783" w:rsidRDefault="001B6C33" w:rsidP="004D1783">
            <w:pPr>
              <w:spacing w:before="120" w:after="120"/>
            </w:pPr>
            <w:r w:rsidRPr="004D1783">
              <w:rPr>
                <w:b/>
              </w:rPr>
              <w:t>Notifying Member:</w:t>
            </w:r>
            <w:r w:rsidR="00900D68" w:rsidRPr="00057569">
              <w:rPr>
                <w:bCs/>
              </w:rPr>
              <w:t xml:space="preserve"> </w:t>
            </w:r>
            <w:r w:rsidR="00900D68" w:rsidRPr="00057569">
              <w:rPr>
                <w:bCs/>
                <w:u w:val="single"/>
              </w:rPr>
              <w:t>RUSSIAN FEDERATION</w:t>
            </w:r>
          </w:p>
          <w:p w14:paraId="65A0DBF2" w14:textId="77777777" w:rsidR="00326D34" w:rsidRPr="004D1783" w:rsidRDefault="001B6C33" w:rsidP="004D1783">
            <w:pPr>
              <w:spacing w:after="120"/>
            </w:pPr>
            <w:r w:rsidRPr="004D1783">
              <w:rPr>
                <w:b/>
              </w:rPr>
              <w:t>If applicable, name of local government involved:</w:t>
            </w:r>
            <w:r w:rsidRPr="00F778D1">
              <w:t xml:space="preserve"> </w:t>
            </w:r>
          </w:p>
        </w:tc>
      </w:tr>
      <w:tr w:rsidR="005615B3" w14:paraId="51477A14" w14:textId="77777777" w:rsidTr="00B056CB">
        <w:tc>
          <w:tcPr>
            <w:tcW w:w="707" w:type="dxa"/>
            <w:tcBorders>
              <w:top w:val="single" w:sz="6" w:space="0" w:color="auto"/>
              <w:bottom w:val="single" w:sz="6" w:space="0" w:color="auto"/>
            </w:tcBorders>
            <w:shd w:val="clear" w:color="auto" w:fill="auto"/>
          </w:tcPr>
          <w:p w14:paraId="398C2B4D" w14:textId="77777777" w:rsidR="00326D34" w:rsidRPr="004D1783" w:rsidRDefault="001B6C33" w:rsidP="004D1783">
            <w:pPr>
              <w:spacing w:before="120" w:after="120"/>
            </w:pPr>
            <w:r w:rsidRPr="004D1783">
              <w:rPr>
                <w:b/>
              </w:rPr>
              <w:t>2.</w:t>
            </w:r>
          </w:p>
        </w:tc>
        <w:tc>
          <w:tcPr>
            <w:tcW w:w="8320" w:type="dxa"/>
            <w:tcBorders>
              <w:top w:val="single" w:sz="6" w:space="0" w:color="auto"/>
              <w:bottom w:val="single" w:sz="6" w:space="0" w:color="auto"/>
            </w:tcBorders>
            <w:shd w:val="clear" w:color="auto" w:fill="auto"/>
          </w:tcPr>
          <w:p w14:paraId="5166012A" w14:textId="77777777" w:rsidR="00326D34" w:rsidRPr="004D1783" w:rsidRDefault="001B6C33" w:rsidP="004D1783">
            <w:pPr>
              <w:spacing w:before="120" w:after="120"/>
            </w:pPr>
            <w:r w:rsidRPr="004D1783">
              <w:rPr>
                <w:b/>
              </w:rPr>
              <w:t>Agency responsible:</w:t>
            </w:r>
            <w:r w:rsidRPr="004D1783">
              <w:t xml:space="preserve"> The Federal Service for Veterinary and Phytosanitary Surveillance</w:t>
            </w:r>
          </w:p>
        </w:tc>
      </w:tr>
      <w:tr w:rsidR="005615B3" w14:paraId="4FEBC864" w14:textId="77777777" w:rsidTr="00B056CB">
        <w:tc>
          <w:tcPr>
            <w:tcW w:w="707" w:type="dxa"/>
            <w:tcBorders>
              <w:top w:val="single" w:sz="6" w:space="0" w:color="auto"/>
              <w:bottom w:val="single" w:sz="6" w:space="0" w:color="auto"/>
            </w:tcBorders>
            <w:shd w:val="clear" w:color="auto" w:fill="auto"/>
          </w:tcPr>
          <w:p w14:paraId="3E233898" w14:textId="77777777" w:rsidR="00326D34" w:rsidRPr="004D1783" w:rsidRDefault="001B6C33" w:rsidP="004D1783">
            <w:pPr>
              <w:spacing w:before="120" w:after="120"/>
            </w:pPr>
            <w:r w:rsidRPr="004D1783">
              <w:rPr>
                <w:b/>
              </w:rPr>
              <w:t>3.</w:t>
            </w:r>
          </w:p>
        </w:tc>
        <w:tc>
          <w:tcPr>
            <w:tcW w:w="8320" w:type="dxa"/>
            <w:tcBorders>
              <w:top w:val="single" w:sz="6" w:space="0" w:color="auto"/>
              <w:bottom w:val="single" w:sz="6" w:space="0" w:color="auto"/>
            </w:tcBorders>
            <w:shd w:val="clear" w:color="auto" w:fill="auto"/>
          </w:tcPr>
          <w:p w14:paraId="683EE533" w14:textId="77777777" w:rsidR="00326D34" w:rsidRPr="004D1783" w:rsidRDefault="001B6C33" w:rsidP="004D1783">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Cattle; small cattle; wild, zoo and circus animals susceptible to bluetongue, camels and other members of the camel family; sperm of bulls, sheep and goat-producers; cattle and small cattle embryos; meat of wild small ruminants (HS code(s): 0102; 0104; 0106; 051199)</w:t>
            </w:r>
          </w:p>
        </w:tc>
      </w:tr>
      <w:tr w:rsidR="005615B3" w14:paraId="74A5A1C7" w14:textId="77777777" w:rsidTr="00B056CB">
        <w:tc>
          <w:tcPr>
            <w:tcW w:w="707" w:type="dxa"/>
            <w:tcBorders>
              <w:top w:val="single" w:sz="6" w:space="0" w:color="auto"/>
              <w:bottom w:val="single" w:sz="6" w:space="0" w:color="auto"/>
            </w:tcBorders>
            <w:shd w:val="clear" w:color="auto" w:fill="auto"/>
          </w:tcPr>
          <w:p w14:paraId="23738FA1" w14:textId="77777777" w:rsidR="00326D34" w:rsidRPr="004D1783" w:rsidRDefault="001B6C33" w:rsidP="004D1783">
            <w:pPr>
              <w:spacing w:before="120" w:after="120"/>
              <w:rPr>
                <w:b/>
              </w:rPr>
            </w:pPr>
            <w:r w:rsidRPr="004D1783">
              <w:rPr>
                <w:b/>
              </w:rPr>
              <w:t>4.</w:t>
            </w:r>
          </w:p>
        </w:tc>
        <w:tc>
          <w:tcPr>
            <w:tcW w:w="8320" w:type="dxa"/>
            <w:tcBorders>
              <w:top w:val="single" w:sz="6" w:space="0" w:color="auto"/>
              <w:bottom w:val="single" w:sz="6" w:space="0" w:color="auto"/>
            </w:tcBorders>
            <w:shd w:val="clear" w:color="auto" w:fill="auto"/>
          </w:tcPr>
          <w:p w14:paraId="2359CB29" w14:textId="77777777" w:rsidR="00326D34" w:rsidRPr="004D1783" w:rsidRDefault="001B6C33" w:rsidP="004D1783">
            <w:pPr>
              <w:spacing w:before="120" w:after="120"/>
              <w:rPr>
                <w:b/>
                <w:bCs/>
              </w:rPr>
            </w:pPr>
            <w:r w:rsidRPr="004D1783">
              <w:rPr>
                <w:b/>
              </w:rPr>
              <w:t>Regions or countries likely to be affected, to the extent relevant or practicable</w:t>
            </w:r>
            <w:r w:rsidRPr="004D1783">
              <w:rPr>
                <w:b/>
                <w:bCs/>
              </w:rPr>
              <w:t>:</w:t>
            </w:r>
          </w:p>
          <w:p w14:paraId="46D3BC29" w14:textId="77777777" w:rsidR="00326D34" w:rsidRPr="004D1783" w:rsidRDefault="001B6C33" w:rsidP="004D1783">
            <w:pPr>
              <w:spacing w:after="120"/>
              <w:ind w:left="607" w:hanging="607"/>
              <w:rPr>
                <w:b/>
              </w:rPr>
            </w:pPr>
            <w:r w:rsidRPr="004D1783">
              <w:rPr>
                <w:b/>
              </w:rPr>
              <w:t>[ ]</w:t>
            </w:r>
            <w:r w:rsidRPr="004D1783">
              <w:rPr>
                <w:b/>
              </w:rPr>
              <w:tab/>
              <w:t>All trading partners</w:t>
            </w:r>
            <w:r w:rsidRPr="00C902EF">
              <w:t xml:space="preserve"> </w:t>
            </w:r>
          </w:p>
          <w:p w14:paraId="43E649AF" w14:textId="77777777" w:rsidR="00326D34" w:rsidRPr="004D1783" w:rsidRDefault="001B6C33" w:rsidP="004D1783">
            <w:pPr>
              <w:spacing w:after="120"/>
              <w:ind w:left="607" w:hanging="607"/>
              <w:rPr>
                <w:b/>
              </w:rPr>
            </w:pPr>
            <w:r w:rsidRPr="004D1783">
              <w:rPr>
                <w:b/>
                <w:bCs/>
              </w:rPr>
              <w:t>[X]</w:t>
            </w:r>
            <w:r w:rsidRPr="004D1783">
              <w:rPr>
                <w:b/>
                <w:bCs/>
              </w:rPr>
              <w:tab/>
              <w:t>Specific regions or countries:</w:t>
            </w:r>
            <w:r w:rsidRPr="00C902EF">
              <w:rPr>
                <w:bCs/>
              </w:rPr>
              <w:t xml:space="preserve"> Austria (Vorarlberg, Styria, Carinthia, Lower Austria, Upper Austria, Salzburg, Tyrol and Burgenland regions)</w:t>
            </w:r>
          </w:p>
        </w:tc>
      </w:tr>
      <w:tr w:rsidR="005615B3" w14:paraId="62A9B545" w14:textId="77777777" w:rsidTr="00B056CB">
        <w:tc>
          <w:tcPr>
            <w:tcW w:w="707" w:type="dxa"/>
            <w:tcBorders>
              <w:top w:val="single" w:sz="6" w:space="0" w:color="auto"/>
              <w:bottom w:val="single" w:sz="6" w:space="0" w:color="auto"/>
            </w:tcBorders>
            <w:shd w:val="clear" w:color="auto" w:fill="auto"/>
          </w:tcPr>
          <w:p w14:paraId="113C3C04" w14:textId="77777777" w:rsidR="00326D34" w:rsidRPr="004D1783" w:rsidRDefault="001B6C33" w:rsidP="004D1783">
            <w:pPr>
              <w:spacing w:before="120" w:after="120"/>
            </w:pPr>
            <w:r w:rsidRPr="004D1783">
              <w:rPr>
                <w:b/>
              </w:rPr>
              <w:t>5.</w:t>
            </w:r>
          </w:p>
        </w:tc>
        <w:tc>
          <w:tcPr>
            <w:tcW w:w="8320" w:type="dxa"/>
            <w:tcBorders>
              <w:top w:val="single" w:sz="6" w:space="0" w:color="auto"/>
              <w:bottom w:val="single" w:sz="6" w:space="0" w:color="auto"/>
            </w:tcBorders>
            <w:shd w:val="clear" w:color="auto" w:fill="auto"/>
          </w:tcPr>
          <w:p w14:paraId="4ED72E82" w14:textId="77777777" w:rsidR="00326D34" w:rsidRPr="004D1783" w:rsidRDefault="001B6C33" w:rsidP="004D1783">
            <w:pPr>
              <w:spacing w:before="120" w:after="120"/>
            </w:pPr>
            <w:r w:rsidRPr="004D1783">
              <w:rPr>
                <w:b/>
              </w:rPr>
              <w:t>Title of the notified document:</w:t>
            </w:r>
            <w:r w:rsidRPr="008F3F4B">
              <w:t xml:space="preserve"> Letter of the Federal Service for Veterinary and Phytosanitary Surveillance No. FS-ARe-7/6378-3 as of 15 January 2025 and previously issued letters (No. FS-ARe-7/6217-3 as of 15 October 2024; No. FS-ARe-7/6160-3 as of 19 September 2024)</w:t>
            </w:r>
            <w:r w:rsidR="009966BE" w:rsidRPr="004D1783">
              <w:rPr>
                <w:bCs/>
              </w:rPr>
              <w:t>.</w:t>
            </w:r>
            <w:r w:rsidR="00FD0923" w:rsidRPr="004D1783">
              <w:t xml:space="preserve"> </w:t>
            </w:r>
            <w:r w:rsidRPr="004D1783">
              <w:rPr>
                <w:b/>
              </w:rPr>
              <w:t>Language(s):</w:t>
            </w:r>
            <w:r w:rsidRPr="009A23C3">
              <w:rPr>
                <w:bCs/>
              </w:rPr>
              <w:t xml:space="preserve"> Russian</w:t>
            </w:r>
            <w:r w:rsidR="009966BE" w:rsidRPr="004D1783">
              <w:rPr>
                <w:bCs/>
              </w:rPr>
              <w:t>.</w:t>
            </w:r>
            <w:r w:rsidR="00FD0923" w:rsidRPr="004D1783">
              <w:t xml:space="preserve"> </w:t>
            </w:r>
            <w:r w:rsidRPr="004D1783">
              <w:rPr>
                <w:b/>
              </w:rPr>
              <w:t>Number of pages:</w:t>
            </w:r>
            <w:r w:rsidRPr="009A23C3">
              <w:t xml:space="preserve"> </w:t>
            </w:r>
          </w:p>
          <w:p w14:paraId="30200EE3" w14:textId="77777777" w:rsidR="00326D34" w:rsidRPr="004D1783" w:rsidRDefault="00132921" w:rsidP="00D87CF8">
            <w:hyperlink r:id="rId8" w:tgtFrame="_blank" w:history="1">
              <w:r w:rsidR="001B6C33" w:rsidRPr="004D1783">
                <w:rPr>
                  <w:color w:val="0000FF"/>
                  <w:u w:val="single"/>
                </w:rPr>
                <w:t>https://fsvps.gov.ru/files/ukazanie-rosselhoznadzora-ot-15-janvarja-2025-goda-fs-arje-7-6378-3/</w:t>
              </w:r>
            </w:hyperlink>
          </w:p>
          <w:p w14:paraId="58E7F640" w14:textId="77777777" w:rsidR="00326D34" w:rsidRPr="004D1783" w:rsidRDefault="00132921" w:rsidP="00D87CF8">
            <w:hyperlink r:id="rId9" w:tgtFrame="_blank" w:history="1">
              <w:r w:rsidR="001B6C33" w:rsidRPr="004D1783">
                <w:rPr>
                  <w:color w:val="0000FF"/>
                  <w:u w:val="single"/>
                </w:rPr>
                <w:t>https://fsvps.gov.ru/files/ukazanie-rosselhoznadzora-ot-15-oktjabrja-2024-goda-fs-arje-7-6217-3/</w:t>
              </w:r>
            </w:hyperlink>
          </w:p>
          <w:p w14:paraId="55DEE2A5" w14:textId="77777777" w:rsidR="00326D34" w:rsidRPr="004D1783" w:rsidRDefault="00132921" w:rsidP="004D1783">
            <w:pPr>
              <w:spacing w:after="120"/>
            </w:pPr>
            <w:hyperlink r:id="rId10" w:tgtFrame="_blank" w:history="1">
              <w:r w:rsidR="001B6C33" w:rsidRPr="004D1783">
                <w:rPr>
                  <w:color w:val="0000FF"/>
                  <w:u w:val="single"/>
                </w:rPr>
                <w:t>https://fsvps.gov.ru/files/ukazanie-rosselhoznadzora-ot-19-sentjabrja-2024-goda-fs-arje-7-6160-3/</w:t>
              </w:r>
            </w:hyperlink>
          </w:p>
        </w:tc>
      </w:tr>
      <w:tr w:rsidR="005615B3" w14:paraId="38E934C9" w14:textId="77777777" w:rsidTr="00B056CB">
        <w:tc>
          <w:tcPr>
            <w:tcW w:w="707" w:type="dxa"/>
            <w:tcBorders>
              <w:top w:val="single" w:sz="6" w:space="0" w:color="auto"/>
              <w:bottom w:val="single" w:sz="6" w:space="0" w:color="auto"/>
            </w:tcBorders>
            <w:shd w:val="clear" w:color="auto" w:fill="auto"/>
          </w:tcPr>
          <w:p w14:paraId="239C1666" w14:textId="77777777" w:rsidR="00326D34" w:rsidRPr="004D1783" w:rsidRDefault="001B6C33" w:rsidP="004D1783">
            <w:pPr>
              <w:spacing w:before="120" w:after="120"/>
            </w:pPr>
            <w:r w:rsidRPr="004D1783">
              <w:rPr>
                <w:b/>
              </w:rPr>
              <w:t>6.</w:t>
            </w:r>
          </w:p>
        </w:tc>
        <w:tc>
          <w:tcPr>
            <w:tcW w:w="8320" w:type="dxa"/>
            <w:tcBorders>
              <w:top w:val="single" w:sz="6" w:space="0" w:color="auto"/>
              <w:bottom w:val="single" w:sz="6" w:space="0" w:color="auto"/>
            </w:tcBorders>
            <w:shd w:val="clear" w:color="auto" w:fill="auto"/>
          </w:tcPr>
          <w:p w14:paraId="361403F9" w14:textId="77777777" w:rsidR="00326D34" w:rsidRPr="004D1783" w:rsidRDefault="001B6C33" w:rsidP="004D1783">
            <w:pPr>
              <w:spacing w:before="120" w:after="120"/>
            </w:pPr>
            <w:r w:rsidRPr="004D1783">
              <w:rPr>
                <w:b/>
              </w:rPr>
              <w:t>Description of content:</w:t>
            </w:r>
            <w:r w:rsidRPr="00097200">
              <w:t xml:space="preserve"> These letters introduce a temporary restriction on imports of products mentioned in point 3 as well as on the transit of cattle, small cattle and animals susceptible to bluetongue from Vorarlberg, Styria, Carinthia, Lower Austria, Upper Austria, Salzburg, Tyrol and Burgenland regions of Austria to the territory of the Russian Federation due to the registration of bluetongue disease outbreaks.</w:t>
            </w:r>
          </w:p>
        </w:tc>
      </w:tr>
      <w:tr w:rsidR="005615B3" w14:paraId="689A9038" w14:textId="77777777" w:rsidTr="00B056CB">
        <w:tc>
          <w:tcPr>
            <w:tcW w:w="707" w:type="dxa"/>
            <w:tcBorders>
              <w:top w:val="single" w:sz="6" w:space="0" w:color="auto"/>
              <w:bottom w:val="single" w:sz="6" w:space="0" w:color="auto"/>
            </w:tcBorders>
            <w:shd w:val="clear" w:color="auto" w:fill="auto"/>
          </w:tcPr>
          <w:p w14:paraId="659AC7E0" w14:textId="77777777" w:rsidR="00326D34" w:rsidRPr="004D1783" w:rsidRDefault="001B6C33" w:rsidP="004D1783">
            <w:pPr>
              <w:spacing w:before="120" w:after="120"/>
            </w:pPr>
            <w:r w:rsidRPr="004D1783">
              <w:rPr>
                <w:b/>
              </w:rPr>
              <w:t>7.</w:t>
            </w:r>
          </w:p>
        </w:tc>
        <w:tc>
          <w:tcPr>
            <w:tcW w:w="8320" w:type="dxa"/>
            <w:tcBorders>
              <w:top w:val="single" w:sz="6" w:space="0" w:color="auto"/>
              <w:bottom w:val="single" w:sz="6" w:space="0" w:color="auto"/>
            </w:tcBorders>
            <w:shd w:val="clear" w:color="auto" w:fill="auto"/>
          </w:tcPr>
          <w:p w14:paraId="7DF2D9CD" w14:textId="77777777" w:rsidR="00326D34" w:rsidRPr="004D1783" w:rsidRDefault="001B6C33" w:rsidP="004D1783">
            <w:pPr>
              <w:spacing w:before="120" w:after="120"/>
            </w:pPr>
            <w:r w:rsidRPr="004D1783">
              <w:rPr>
                <w:b/>
              </w:rPr>
              <w:t>Objective and rationale: [ ] food safety, [X] animal health, [ ] plant protection, [ ] protect humans from animal/plant pest or disease, [ ] protect territory from other damage from pests.</w:t>
            </w:r>
            <w:r w:rsidRPr="00622035">
              <w:rPr>
                <w:bCs/>
              </w:rPr>
              <w:t xml:space="preserve"> </w:t>
            </w:r>
          </w:p>
        </w:tc>
      </w:tr>
      <w:tr w:rsidR="005615B3" w14:paraId="5FE138C3" w14:textId="77777777" w:rsidTr="00B056CB">
        <w:tc>
          <w:tcPr>
            <w:tcW w:w="707" w:type="dxa"/>
            <w:tcBorders>
              <w:top w:val="single" w:sz="6" w:space="0" w:color="auto"/>
              <w:bottom w:val="single" w:sz="6" w:space="0" w:color="auto"/>
            </w:tcBorders>
            <w:shd w:val="clear" w:color="auto" w:fill="auto"/>
          </w:tcPr>
          <w:p w14:paraId="0C9BB333" w14:textId="77777777" w:rsidR="00326D34" w:rsidRPr="004D1783" w:rsidRDefault="001B6C33" w:rsidP="004D1783">
            <w:pPr>
              <w:spacing w:before="120" w:after="120"/>
            </w:pPr>
            <w:r w:rsidRPr="004D1783">
              <w:rPr>
                <w:b/>
              </w:rPr>
              <w:t>8.</w:t>
            </w:r>
          </w:p>
        </w:tc>
        <w:tc>
          <w:tcPr>
            <w:tcW w:w="8320" w:type="dxa"/>
            <w:tcBorders>
              <w:top w:val="single" w:sz="6" w:space="0" w:color="auto"/>
              <w:bottom w:val="single" w:sz="6" w:space="0" w:color="auto"/>
            </w:tcBorders>
            <w:shd w:val="clear" w:color="auto" w:fill="auto"/>
          </w:tcPr>
          <w:p w14:paraId="4C3672DC" w14:textId="77777777" w:rsidR="00326D34" w:rsidRPr="004D1783" w:rsidRDefault="001B6C33" w:rsidP="004D1783">
            <w:pPr>
              <w:spacing w:before="120" w:after="120"/>
            </w:pPr>
            <w:r w:rsidRPr="004D1783">
              <w:rPr>
                <w:b/>
              </w:rPr>
              <w:t>Nature of the urgent problem(s) and reason for urgent action:</w:t>
            </w:r>
            <w:r w:rsidRPr="00786DCE">
              <w:t xml:space="preserve"> This measure is introduced to prevent the spread of bluetongue in the territory of the Russian Federation.</w:t>
            </w:r>
          </w:p>
        </w:tc>
      </w:tr>
      <w:tr w:rsidR="005615B3" w14:paraId="3C80FE92" w14:textId="77777777" w:rsidTr="00B056CB">
        <w:tc>
          <w:tcPr>
            <w:tcW w:w="707" w:type="dxa"/>
            <w:tcBorders>
              <w:top w:val="single" w:sz="6" w:space="0" w:color="auto"/>
              <w:bottom w:val="single" w:sz="6" w:space="0" w:color="auto"/>
            </w:tcBorders>
            <w:shd w:val="clear" w:color="auto" w:fill="auto"/>
          </w:tcPr>
          <w:p w14:paraId="5E4B7EAF" w14:textId="77777777" w:rsidR="00326D34" w:rsidRPr="004D1783" w:rsidRDefault="001B6C33" w:rsidP="004D1783">
            <w:pPr>
              <w:spacing w:before="120" w:after="120"/>
            </w:pPr>
            <w:r w:rsidRPr="004D1783">
              <w:rPr>
                <w:b/>
              </w:rPr>
              <w:t>9.</w:t>
            </w:r>
          </w:p>
        </w:tc>
        <w:tc>
          <w:tcPr>
            <w:tcW w:w="8320" w:type="dxa"/>
            <w:tcBorders>
              <w:top w:val="single" w:sz="6" w:space="0" w:color="auto"/>
              <w:bottom w:val="single" w:sz="6" w:space="0" w:color="auto"/>
            </w:tcBorders>
            <w:shd w:val="clear" w:color="auto" w:fill="auto"/>
          </w:tcPr>
          <w:p w14:paraId="1147E45B" w14:textId="77777777" w:rsidR="00326D34" w:rsidRPr="004D1783" w:rsidRDefault="001B6C33" w:rsidP="004D1783">
            <w:pPr>
              <w:spacing w:before="120" w:after="120"/>
              <w:rPr>
                <w:b/>
              </w:rPr>
            </w:pPr>
            <w:r w:rsidRPr="004D1783">
              <w:rPr>
                <w:b/>
              </w:rPr>
              <w:t xml:space="preserve">Is there a relevant international standard? If so, identify the standard: </w:t>
            </w:r>
          </w:p>
          <w:p w14:paraId="0E10364D" w14:textId="77777777" w:rsidR="00326D34" w:rsidRPr="004D1783" w:rsidRDefault="001B6C33" w:rsidP="004D1783">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009966BE" w:rsidRPr="004D1783">
              <w:rPr>
                <w:b/>
              </w:rPr>
              <w:t>:</w:t>
            </w:r>
            <w:r w:rsidRPr="00656612">
              <w:t xml:space="preserve"> </w:t>
            </w:r>
          </w:p>
          <w:p w14:paraId="1EFFE724" w14:textId="2D76C097" w:rsidR="00326D34" w:rsidRPr="004D1783" w:rsidRDefault="001B6C33" w:rsidP="00D87CF8">
            <w:pPr>
              <w:spacing w:before="240" w:after="120"/>
              <w:ind w:left="720" w:hanging="720"/>
            </w:pPr>
            <w:r w:rsidRPr="004D1783">
              <w:rPr>
                <w:b/>
              </w:rPr>
              <w:lastRenderedPageBreak/>
              <w:t>[X]</w:t>
            </w:r>
            <w:r w:rsidRPr="004D1783">
              <w:rPr>
                <w:b/>
              </w:rPr>
              <w:tab/>
              <w:t xml:space="preserve">World Organization for Animal Health (OIE) </w:t>
            </w:r>
            <w:r w:rsidRPr="004D1783">
              <w:rPr>
                <w:b/>
                <w:i/>
              </w:rPr>
              <w:t>(e.g. Terrestrial or Aquatic Animal Health Code, chapter number)</w:t>
            </w:r>
            <w:r w:rsidR="009966BE" w:rsidRPr="00F245E3">
              <w:rPr>
                <w:b/>
              </w:rPr>
              <w:t>:</w:t>
            </w:r>
            <w:r w:rsidRPr="00F245E3">
              <w:t xml:space="preserve"> Terrestrial Code: Chapter 8.3, Chapter</w:t>
            </w:r>
            <w:r>
              <w:t> </w:t>
            </w:r>
            <w:r w:rsidRPr="00F245E3">
              <w:t>4.8</w:t>
            </w:r>
          </w:p>
          <w:p w14:paraId="5A530846" w14:textId="77777777" w:rsidR="00326D34" w:rsidRPr="004D1783" w:rsidRDefault="001B6C33" w:rsidP="004D1783">
            <w:pPr>
              <w:spacing w:after="120"/>
              <w:ind w:left="720" w:hanging="720"/>
            </w:pPr>
            <w:r w:rsidRPr="004D1783">
              <w:rPr>
                <w:b/>
              </w:rPr>
              <w:t>[ ]</w:t>
            </w:r>
            <w:r w:rsidRPr="004D1783">
              <w:rPr>
                <w:b/>
              </w:rPr>
              <w:tab/>
              <w:t xml:space="preserve">International Plant Protection Convention </w:t>
            </w:r>
            <w:r w:rsidRPr="004D1783">
              <w:rPr>
                <w:b/>
                <w:i/>
              </w:rPr>
              <w:t>(e.g. ISPM number)</w:t>
            </w:r>
            <w:r w:rsidR="009966BE" w:rsidRPr="004D1783">
              <w:rPr>
                <w:b/>
              </w:rPr>
              <w:t>:</w:t>
            </w:r>
            <w:r w:rsidRPr="00656612">
              <w:t xml:space="preserve"> </w:t>
            </w:r>
          </w:p>
          <w:p w14:paraId="3E71481C" w14:textId="77777777" w:rsidR="00326D34" w:rsidRPr="004D1783" w:rsidRDefault="001B6C33" w:rsidP="004D1783">
            <w:pPr>
              <w:spacing w:after="120"/>
              <w:ind w:left="720" w:hanging="720"/>
              <w:rPr>
                <w:b/>
              </w:rPr>
            </w:pPr>
            <w:r w:rsidRPr="004D1783">
              <w:rPr>
                <w:b/>
              </w:rPr>
              <w:t>[ ]</w:t>
            </w:r>
            <w:r w:rsidRPr="004D1783">
              <w:rPr>
                <w:b/>
              </w:rPr>
              <w:tab/>
              <w:t>None</w:t>
            </w:r>
          </w:p>
          <w:p w14:paraId="1AE83C7B" w14:textId="77777777" w:rsidR="00326D34" w:rsidRPr="004D1783" w:rsidRDefault="001B6C33" w:rsidP="004D1783">
            <w:pPr>
              <w:spacing w:after="120"/>
              <w:rPr>
                <w:b/>
              </w:rPr>
            </w:pPr>
            <w:r w:rsidRPr="004D1783">
              <w:rPr>
                <w:b/>
              </w:rPr>
              <w:t>Does this proposed regulation conform to the relevant international standard?</w:t>
            </w:r>
          </w:p>
          <w:p w14:paraId="5A64FA26" w14:textId="77777777" w:rsidR="00326D34" w:rsidRPr="004D1783" w:rsidRDefault="001B6C33" w:rsidP="004D1783">
            <w:pPr>
              <w:spacing w:after="120"/>
              <w:rPr>
                <w:b/>
              </w:rPr>
            </w:pPr>
            <w:r w:rsidRPr="004D1783">
              <w:rPr>
                <w:b/>
              </w:rPr>
              <w:t>[X] Yes   [ ] No</w:t>
            </w:r>
          </w:p>
          <w:p w14:paraId="6EDD57DF" w14:textId="77777777" w:rsidR="00326D34" w:rsidRPr="004D1783" w:rsidRDefault="001B6C33" w:rsidP="004D1783">
            <w:pPr>
              <w:spacing w:after="120"/>
              <w:rPr>
                <w:bCs/>
              </w:rPr>
            </w:pPr>
            <w:r w:rsidRPr="004D1783">
              <w:rPr>
                <w:b/>
              </w:rPr>
              <w:t>If no, describe, whenever possible, how and why it deviates from the international standard:</w:t>
            </w:r>
            <w:r w:rsidRPr="003E032D">
              <w:t xml:space="preserve"> </w:t>
            </w:r>
          </w:p>
        </w:tc>
      </w:tr>
      <w:tr w:rsidR="005615B3" w14:paraId="22C0C7E3" w14:textId="77777777" w:rsidTr="00B056CB">
        <w:tc>
          <w:tcPr>
            <w:tcW w:w="707" w:type="dxa"/>
            <w:tcBorders>
              <w:top w:val="single" w:sz="6" w:space="0" w:color="auto"/>
              <w:bottom w:val="single" w:sz="6" w:space="0" w:color="auto"/>
            </w:tcBorders>
            <w:shd w:val="clear" w:color="auto" w:fill="auto"/>
          </w:tcPr>
          <w:p w14:paraId="3BB30AEB" w14:textId="77777777" w:rsidR="00326D34" w:rsidRPr="004D1783" w:rsidRDefault="001B6C33" w:rsidP="004D1783">
            <w:pPr>
              <w:spacing w:before="120" w:after="120"/>
            </w:pPr>
            <w:r w:rsidRPr="004D1783">
              <w:rPr>
                <w:b/>
              </w:rPr>
              <w:lastRenderedPageBreak/>
              <w:t>10.</w:t>
            </w:r>
          </w:p>
        </w:tc>
        <w:tc>
          <w:tcPr>
            <w:tcW w:w="8320" w:type="dxa"/>
            <w:tcBorders>
              <w:top w:val="single" w:sz="6" w:space="0" w:color="auto"/>
              <w:bottom w:val="single" w:sz="6" w:space="0" w:color="auto"/>
            </w:tcBorders>
            <w:shd w:val="clear" w:color="auto" w:fill="auto"/>
          </w:tcPr>
          <w:p w14:paraId="5EB6B814" w14:textId="77777777" w:rsidR="00326D34" w:rsidRPr="004D1783" w:rsidRDefault="001B6C33" w:rsidP="004D1783">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rsidR="005615B3" w14:paraId="1EC682EB" w14:textId="77777777" w:rsidTr="00B056CB">
        <w:tc>
          <w:tcPr>
            <w:tcW w:w="707" w:type="dxa"/>
            <w:tcBorders>
              <w:top w:val="single" w:sz="6" w:space="0" w:color="auto"/>
              <w:bottom w:val="single" w:sz="6" w:space="0" w:color="auto"/>
            </w:tcBorders>
            <w:shd w:val="clear" w:color="auto" w:fill="auto"/>
          </w:tcPr>
          <w:p w14:paraId="58C1032A" w14:textId="77777777" w:rsidR="00326D34" w:rsidRPr="004D1783" w:rsidRDefault="001B6C33" w:rsidP="004D1783">
            <w:pPr>
              <w:spacing w:before="120" w:after="120"/>
            </w:pPr>
            <w:r w:rsidRPr="004D1783">
              <w:rPr>
                <w:b/>
              </w:rPr>
              <w:t>11.</w:t>
            </w:r>
          </w:p>
        </w:tc>
        <w:tc>
          <w:tcPr>
            <w:tcW w:w="8320" w:type="dxa"/>
            <w:tcBorders>
              <w:top w:val="single" w:sz="6" w:space="0" w:color="auto"/>
              <w:bottom w:val="single" w:sz="6" w:space="0" w:color="auto"/>
            </w:tcBorders>
            <w:shd w:val="clear" w:color="auto" w:fill="auto"/>
          </w:tcPr>
          <w:p w14:paraId="7FA348D5" w14:textId="5649712F" w:rsidR="00326D34" w:rsidRPr="004D1783" w:rsidRDefault="001B6C33" w:rsidP="004D1783">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15</w:t>
            </w:r>
            <w:r>
              <w:t> </w:t>
            </w:r>
            <w:r w:rsidRPr="00EC5D60">
              <w:t>January 2025 for Lower Austria, Upper Austria, Salzburg, Tyrol and Burgenland regions; 15 October 2024 for Carinthia region; 19 September 2024 for Vorarlberg and Styria regions.</w:t>
            </w:r>
          </w:p>
          <w:p w14:paraId="362E06C5" w14:textId="77777777" w:rsidR="00326D34" w:rsidRPr="004D1783" w:rsidRDefault="001B6C33" w:rsidP="004D1783">
            <w:pPr>
              <w:spacing w:after="120"/>
              <w:ind w:left="607" w:hanging="607"/>
            </w:pPr>
            <w:r w:rsidRPr="004D1783">
              <w:rPr>
                <w:b/>
              </w:rPr>
              <w:t>[ ]</w:t>
            </w:r>
            <w:r w:rsidRPr="004D1783">
              <w:rPr>
                <w:b/>
              </w:rPr>
              <w:tab/>
              <w:t>Trade facilitating measure</w:t>
            </w:r>
            <w:r w:rsidRPr="00EC5D60">
              <w:t xml:space="preserve"> </w:t>
            </w:r>
          </w:p>
        </w:tc>
      </w:tr>
      <w:tr w:rsidR="005615B3" w:rsidRPr="00132921" w14:paraId="464B4DF9" w14:textId="77777777" w:rsidTr="00B056CB">
        <w:tc>
          <w:tcPr>
            <w:tcW w:w="707" w:type="dxa"/>
            <w:tcBorders>
              <w:top w:val="single" w:sz="6" w:space="0" w:color="auto"/>
              <w:bottom w:val="single" w:sz="6" w:space="0" w:color="auto"/>
            </w:tcBorders>
            <w:shd w:val="clear" w:color="auto" w:fill="auto"/>
          </w:tcPr>
          <w:p w14:paraId="4099328F" w14:textId="77777777" w:rsidR="00326D34" w:rsidRPr="004D1783" w:rsidRDefault="001B6C33" w:rsidP="004D1783">
            <w:pPr>
              <w:spacing w:before="120" w:after="120"/>
            </w:pPr>
            <w:r w:rsidRPr="004D1783">
              <w:rPr>
                <w:b/>
              </w:rPr>
              <w:t>12.</w:t>
            </w:r>
          </w:p>
        </w:tc>
        <w:tc>
          <w:tcPr>
            <w:tcW w:w="8320" w:type="dxa"/>
            <w:tcBorders>
              <w:top w:val="single" w:sz="6" w:space="0" w:color="auto"/>
              <w:bottom w:val="single" w:sz="6" w:space="0" w:color="auto"/>
            </w:tcBorders>
            <w:shd w:val="clear" w:color="auto" w:fill="auto"/>
          </w:tcPr>
          <w:p w14:paraId="503572D6" w14:textId="77777777" w:rsidR="00326D34" w:rsidRPr="004D1783" w:rsidRDefault="001B6C33" w:rsidP="004D1783">
            <w:pPr>
              <w:spacing w:before="120" w:after="120"/>
              <w:rPr>
                <w:b/>
              </w:rPr>
            </w:pPr>
            <w:r w:rsidRPr="004D1783">
              <w:rPr>
                <w:b/>
              </w:rPr>
              <w:t>Agency or authority designated to handle comments: [ ] National Notification Authority, [ ] National Enquiry Point. Address, fax number and e-mail address (if available) of other body:</w:t>
            </w:r>
            <w:r w:rsidRPr="00EC5D60">
              <w:t xml:space="preserve"> </w:t>
            </w:r>
          </w:p>
          <w:p w14:paraId="2D83623F" w14:textId="77777777" w:rsidR="005C78AE" w:rsidRPr="00EC5D60" w:rsidRDefault="001B6C33" w:rsidP="004D1783">
            <w:r w:rsidRPr="00EC5D60">
              <w:t>The Federal Service for Veterinary and Phytosanitary Surveillance</w:t>
            </w:r>
          </w:p>
          <w:p w14:paraId="245CD0F2" w14:textId="77777777" w:rsidR="005C78AE" w:rsidRPr="00EC5D60" w:rsidRDefault="001B6C33" w:rsidP="004D1783">
            <w:r w:rsidRPr="00EC5D60">
              <w:t>Orlikov pereulok 1/11</w:t>
            </w:r>
          </w:p>
          <w:p w14:paraId="17C8A763" w14:textId="77777777" w:rsidR="005C78AE" w:rsidRPr="00EC5D60" w:rsidRDefault="001B6C33" w:rsidP="004D1783">
            <w:r w:rsidRPr="00EC5D60">
              <w:t>107139 Moscow</w:t>
            </w:r>
          </w:p>
          <w:p w14:paraId="07CA41C8" w14:textId="77777777" w:rsidR="005C78AE" w:rsidRPr="00EC5D60" w:rsidRDefault="001B6C33" w:rsidP="004D1783">
            <w:r w:rsidRPr="00EC5D60">
              <w:t>Tel: +(7499) 975 4347</w:t>
            </w:r>
          </w:p>
          <w:p w14:paraId="754A4DB3" w14:textId="77777777" w:rsidR="005C78AE" w:rsidRPr="00EC5D60" w:rsidRDefault="001B6C33" w:rsidP="004D1783">
            <w:r w:rsidRPr="00EC5D60">
              <w:t>Fax: +(7495) 607 5111</w:t>
            </w:r>
          </w:p>
          <w:p w14:paraId="3E93C723" w14:textId="77777777" w:rsidR="005C78AE" w:rsidRPr="001B6C33" w:rsidRDefault="001B6C33" w:rsidP="004D1783">
            <w:pPr>
              <w:spacing w:after="120"/>
              <w:rPr>
                <w:lang w:val="pt-BR"/>
              </w:rPr>
            </w:pPr>
            <w:r w:rsidRPr="001B6C33">
              <w:rPr>
                <w:lang w:val="pt-BR"/>
              </w:rPr>
              <w:t xml:space="preserve">E-mail: </w:t>
            </w:r>
            <w:hyperlink r:id="rId11" w:history="1">
              <w:r w:rsidRPr="001B6C33">
                <w:rPr>
                  <w:color w:val="0000FF"/>
                  <w:u w:val="single"/>
                  <w:lang w:val="pt-BR"/>
                </w:rPr>
                <w:t>info@svfk.mcx.ru</w:t>
              </w:r>
            </w:hyperlink>
          </w:p>
        </w:tc>
      </w:tr>
      <w:tr w:rsidR="005615B3" w:rsidRPr="00132921" w14:paraId="02F6D894" w14:textId="77777777" w:rsidTr="00B056CB">
        <w:tc>
          <w:tcPr>
            <w:tcW w:w="707" w:type="dxa"/>
            <w:tcBorders>
              <w:top w:val="single" w:sz="6" w:space="0" w:color="auto"/>
            </w:tcBorders>
            <w:shd w:val="clear" w:color="auto" w:fill="auto"/>
          </w:tcPr>
          <w:p w14:paraId="51FB3581" w14:textId="77777777" w:rsidR="00326D34" w:rsidRPr="004D1783" w:rsidRDefault="001B6C33" w:rsidP="00B056CB">
            <w:pPr>
              <w:keepNext/>
              <w:keepLines/>
              <w:spacing w:before="120" w:after="120"/>
              <w:rPr>
                <w:b/>
              </w:rPr>
            </w:pPr>
            <w:r w:rsidRPr="004D1783">
              <w:rPr>
                <w:b/>
              </w:rPr>
              <w:t>13.</w:t>
            </w:r>
          </w:p>
        </w:tc>
        <w:tc>
          <w:tcPr>
            <w:tcW w:w="8320" w:type="dxa"/>
            <w:tcBorders>
              <w:top w:val="single" w:sz="6" w:space="0" w:color="auto"/>
            </w:tcBorders>
            <w:shd w:val="clear" w:color="auto" w:fill="auto"/>
          </w:tcPr>
          <w:p w14:paraId="2D406CDB" w14:textId="77777777" w:rsidR="00326D34" w:rsidRPr="004D1783" w:rsidRDefault="001B6C33" w:rsidP="00B056CB">
            <w:pPr>
              <w:keepNext/>
              <w:keepLines/>
              <w:spacing w:before="120" w:after="120"/>
            </w:pPr>
            <w:r w:rsidRPr="004D1783">
              <w:rPr>
                <w:b/>
                <w:bCs/>
              </w:rPr>
              <w:t>Text(s) available from: [ ] National Notification Authority, [ ] National Enquiry Point. Address, fax number and e-mail address (if available) of other body:</w:t>
            </w:r>
            <w:r w:rsidRPr="00EC5D60">
              <w:rPr>
                <w:bCs/>
              </w:rPr>
              <w:t xml:space="preserve"> </w:t>
            </w:r>
          </w:p>
          <w:p w14:paraId="1B9CE2FB" w14:textId="77777777" w:rsidR="00326D34" w:rsidRPr="00EC5D60" w:rsidRDefault="001B6C33" w:rsidP="00B056CB">
            <w:pPr>
              <w:keepNext/>
              <w:keepLines/>
              <w:rPr>
                <w:bCs/>
              </w:rPr>
            </w:pPr>
            <w:r w:rsidRPr="00EC5D60">
              <w:rPr>
                <w:bCs/>
              </w:rPr>
              <w:t>The Federal Service for Veterinary and Phytosanitary Surveillance</w:t>
            </w:r>
          </w:p>
          <w:p w14:paraId="6CBC6D5B" w14:textId="77777777" w:rsidR="00326D34" w:rsidRPr="00EC5D60" w:rsidRDefault="001B6C33" w:rsidP="00B056CB">
            <w:pPr>
              <w:keepNext/>
              <w:keepLines/>
              <w:rPr>
                <w:bCs/>
              </w:rPr>
            </w:pPr>
            <w:r w:rsidRPr="00EC5D60">
              <w:rPr>
                <w:bCs/>
              </w:rPr>
              <w:t>Orlikov pereulok 1/11</w:t>
            </w:r>
          </w:p>
          <w:p w14:paraId="13BC226A" w14:textId="77777777" w:rsidR="00326D34" w:rsidRPr="00EC5D60" w:rsidRDefault="001B6C33" w:rsidP="00B056CB">
            <w:pPr>
              <w:keepNext/>
              <w:keepLines/>
              <w:rPr>
                <w:bCs/>
              </w:rPr>
            </w:pPr>
            <w:r w:rsidRPr="00EC5D60">
              <w:rPr>
                <w:bCs/>
              </w:rPr>
              <w:t>107139 Moscow</w:t>
            </w:r>
          </w:p>
          <w:p w14:paraId="3380F4C8" w14:textId="77777777" w:rsidR="00326D34" w:rsidRPr="00EC5D60" w:rsidRDefault="001B6C33" w:rsidP="00B056CB">
            <w:pPr>
              <w:keepNext/>
              <w:keepLines/>
              <w:rPr>
                <w:bCs/>
              </w:rPr>
            </w:pPr>
            <w:r w:rsidRPr="00EC5D60">
              <w:rPr>
                <w:bCs/>
              </w:rPr>
              <w:t>Tel: +(7499) 975 4347</w:t>
            </w:r>
          </w:p>
          <w:p w14:paraId="753B5FF0" w14:textId="77777777" w:rsidR="00326D34" w:rsidRPr="00EC5D60" w:rsidRDefault="001B6C33" w:rsidP="00B056CB">
            <w:pPr>
              <w:keepNext/>
              <w:keepLines/>
              <w:rPr>
                <w:bCs/>
              </w:rPr>
            </w:pPr>
            <w:r w:rsidRPr="00EC5D60">
              <w:rPr>
                <w:bCs/>
              </w:rPr>
              <w:t>Fax: +(7495) 607 5111</w:t>
            </w:r>
          </w:p>
          <w:p w14:paraId="01DC7EBD" w14:textId="77777777" w:rsidR="00326D34" w:rsidRPr="001B6C33" w:rsidRDefault="001B6C33" w:rsidP="00B056CB">
            <w:pPr>
              <w:keepNext/>
              <w:keepLines/>
              <w:spacing w:after="120"/>
              <w:rPr>
                <w:bCs/>
                <w:lang w:val="pt-BR"/>
              </w:rPr>
            </w:pPr>
            <w:r w:rsidRPr="001B6C33">
              <w:rPr>
                <w:bCs/>
                <w:lang w:val="pt-BR"/>
              </w:rPr>
              <w:t xml:space="preserve">E-mail: </w:t>
            </w:r>
            <w:hyperlink r:id="rId12" w:history="1">
              <w:r w:rsidRPr="001B6C33">
                <w:rPr>
                  <w:bCs/>
                  <w:color w:val="0000FF"/>
                  <w:u w:val="single"/>
                  <w:lang w:val="pt-BR"/>
                </w:rPr>
                <w:t>info@svfk.mcx.ru</w:t>
              </w:r>
            </w:hyperlink>
          </w:p>
        </w:tc>
      </w:tr>
    </w:tbl>
    <w:p w14:paraId="52DF56EC" w14:textId="77777777" w:rsidR="007141CF" w:rsidRPr="001B6C33" w:rsidRDefault="007141CF" w:rsidP="004D1783">
      <w:pPr>
        <w:rPr>
          <w:lang w:val="pt-BR"/>
        </w:rPr>
      </w:pPr>
    </w:p>
    <w:sectPr w:rsidR="007141CF" w:rsidRPr="001B6C33" w:rsidSect="00D87CF8">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F2314" w14:textId="77777777" w:rsidR="001B6C33" w:rsidRDefault="001B6C33">
      <w:r>
        <w:separator/>
      </w:r>
    </w:p>
  </w:endnote>
  <w:endnote w:type="continuationSeparator" w:id="0">
    <w:p w14:paraId="43BBED20" w14:textId="77777777" w:rsidR="001B6C33" w:rsidRDefault="001B6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2AF81" w14:textId="719634D3" w:rsidR="00326D34" w:rsidRPr="00D87CF8" w:rsidRDefault="001B6C33" w:rsidP="00D87CF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3C7FD" w14:textId="21C24DBC" w:rsidR="00326D34" w:rsidRPr="00D87CF8" w:rsidRDefault="001B6C33" w:rsidP="00D87CF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45C70" w14:textId="77777777" w:rsidR="007C2582" w:rsidRPr="004D1783" w:rsidRDefault="001B6C33" w:rsidP="00AD4D75">
    <w:pPr>
      <w:pStyle w:val="Footer"/>
    </w:pPr>
    <w:r w:rsidRPr="004D178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9CC00" w14:textId="77777777" w:rsidR="001B6C33" w:rsidRDefault="001B6C33">
      <w:r>
        <w:separator/>
      </w:r>
    </w:p>
  </w:footnote>
  <w:footnote w:type="continuationSeparator" w:id="0">
    <w:p w14:paraId="104C5F7E" w14:textId="77777777" w:rsidR="001B6C33" w:rsidRDefault="001B6C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7326B" w14:textId="77777777" w:rsidR="00D87CF8" w:rsidRPr="00D87CF8" w:rsidRDefault="001B6C33" w:rsidP="00D87CF8">
    <w:pPr>
      <w:pStyle w:val="Header"/>
      <w:pBdr>
        <w:bottom w:val="single" w:sz="4" w:space="1" w:color="auto"/>
      </w:pBdr>
      <w:tabs>
        <w:tab w:val="clear" w:pos="4513"/>
        <w:tab w:val="clear" w:pos="9027"/>
      </w:tabs>
      <w:jc w:val="center"/>
    </w:pPr>
    <w:r w:rsidRPr="00D87CF8">
      <w:t>G/SPS/N/RUS/304</w:t>
    </w:r>
  </w:p>
  <w:p w14:paraId="4D61495F" w14:textId="77777777" w:rsidR="00D87CF8" w:rsidRPr="00D87CF8" w:rsidRDefault="00D87CF8" w:rsidP="00D87CF8">
    <w:pPr>
      <w:pStyle w:val="Header"/>
      <w:pBdr>
        <w:bottom w:val="single" w:sz="4" w:space="1" w:color="auto"/>
      </w:pBdr>
      <w:tabs>
        <w:tab w:val="clear" w:pos="4513"/>
        <w:tab w:val="clear" w:pos="9027"/>
      </w:tabs>
      <w:jc w:val="center"/>
    </w:pPr>
  </w:p>
  <w:p w14:paraId="06B4632A" w14:textId="57D62549" w:rsidR="00D87CF8" w:rsidRPr="00D87CF8" w:rsidRDefault="001B6C33" w:rsidP="00D87CF8">
    <w:pPr>
      <w:pStyle w:val="Header"/>
      <w:pBdr>
        <w:bottom w:val="single" w:sz="4" w:space="1" w:color="auto"/>
      </w:pBdr>
      <w:tabs>
        <w:tab w:val="clear" w:pos="4513"/>
        <w:tab w:val="clear" w:pos="9027"/>
      </w:tabs>
      <w:jc w:val="center"/>
    </w:pPr>
    <w:r w:rsidRPr="00D87CF8">
      <w:t xml:space="preserve">- </w:t>
    </w:r>
    <w:r w:rsidRPr="00D87CF8">
      <w:fldChar w:fldCharType="begin"/>
    </w:r>
    <w:r w:rsidRPr="00D87CF8">
      <w:instrText xml:space="preserve"> PAGE </w:instrText>
    </w:r>
    <w:r w:rsidRPr="00D87CF8">
      <w:fldChar w:fldCharType="separate"/>
    </w:r>
    <w:r w:rsidRPr="00D87CF8">
      <w:rPr>
        <w:noProof/>
      </w:rPr>
      <w:t>2</w:t>
    </w:r>
    <w:r w:rsidRPr="00D87CF8">
      <w:fldChar w:fldCharType="end"/>
    </w:r>
    <w:r w:rsidRPr="00D87CF8">
      <w:t xml:space="preserve"> -</w:t>
    </w:r>
  </w:p>
  <w:p w14:paraId="155E2796" w14:textId="634C71BE" w:rsidR="00326D34" w:rsidRPr="00D87CF8" w:rsidRDefault="00326D34" w:rsidP="00D87CF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B801" w14:textId="77777777" w:rsidR="00D87CF8" w:rsidRPr="00D87CF8" w:rsidRDefault="001B6C33" w:rsidP="00D87CF8">
    <w:pPr>
      <w:pStyle w:val="Header"/>
      <w:pBdr>
        <w:bottom w:val="single" w:sz="4" w:space="1" w:color="auto"/>
      </w:pBdr>
      <w:tabs>
        <w:tab w:val="clear" w:pos="4513"/>
        <w:tab w:val="clear" w:pos="9027"/>
      </w:tabs>
      <w:jc w:val="center"/>
    </w:pPr>
    <w:r w:rsidRPr="00D87CF8">
      <w:t>G/SPS/N/RUS/304</w:t>
    </w:r>
  </w:p>
  <w:p w14:paraId="7616C9E6" w14:textId="77777777" w:rsidR="00D87CF8" w:rsidRPr="00D87CF8" w:rsidRDefault="00D87CF8" w:rsidP="00D87CF8">
    <w:pPr>
      <w:pStyle w:val="Header"/>
      <w:pBdr>
        <w:bottom w:val="single" w:sz="4" w:space="1" w:color="auto"/>
      </w:pBdr>
      <w:tabs>
        <w:tab w:val="clear" w:pos="4513"/>
        <w:tab w:val="clear" w:pos="9027"/>
      </w:tabs>
      <w:jc w:val="center"/>
    </w:pPr>
  </w:p>
  <w:p w14:paraId="756408C2" w14:textId="2A96CBD7" w:rsidR="00D87CF8" w:rsidRPr="00D87CF8" w:rsidRDefault="001B6C33" w:rsidP="00D87CF8">
    <w:pPr>
      <w:pStyle w:val="Header"/>
      <w:pBdr>
        <w:bottom w:val="single" w:sz="4" w:space="1" w:color="auto"/>
      </w:pBdr>
      <w:tabs>
        <w:tab w:val="clear" w:pos="4513"/>
        <w:tab w:val="clear" w:pos="9027"/>
      </w:tabs>
      <w:jc w:val="center"/>
    </w:pPr>
    <w:r w:rsidRPr="00D87CF8">
      <w:t xml:space="preserve">- </w:t>
    </w:r>
    <w:r w:rsidRPr="00D87CF8">
      <w:fldChar w:fldCharType="begin"/>
    </w:r>
    <w:r w:rsidRPr="00D87CF8">
      <w:instrText xml:space="preserve"> PAGE </w:instrText>
    </w:r>
    <w:r w:rsidRPr="00D87CF8">
      <w:fldChar w:fldCharType="separate"/>
    </w:r>
    <w:r w:rsidRPr="00D87CF8">
      <w:rPr>
        <w:noProof/>
      </w:rPr>
      <w:t>2</w:t>
    </w:r>
    <w:r w:rsidRPr="00D87CF8">
      <w:fldChar w:fldCharType="end"/>
    </w:r>
    <w:r w:rsidRPr="00D87CF8">
      <w:t xml:space="preserve"> -</w:t>
    </w:r>
  </w:p>
  <w:p w14:paraId="58E8EDC3" w14:textId="2A7569AE" w:rsidR="00326D34" w:rsidRPr="00D87CF8" w:rsidRDefault="00326D34" w:rsidP="00D87CF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5615B3" w14:paraId="1315B356" w14:textId="77777777" w:rsidTr="00F766DE">
      <w:trPr>
        <w:trHeight w:val="240"/>
        <w:jc w:val="center"/>
      </w:trPr>
      <w:tc>
        <w:tcPr>
          <w:tcW w:w="3794" w:type="dxa"/>
          <w:shd w:val="clear" w:color="auto" w:fill="FFFFFF"/>
          <w:tcMar>
            <w:left w:w="108" w:type="dxa"/>
            <w:right w:w="108" w:type="dxa"/>
          </w:tcMar>
          <w:vAlign w:val="center"/>
        </w:tcPr>
        <w:p w14:paraId="66AE567A" w14:textId="77777777" w:rsidR="00ED54E0" w:rsidRPr="00326D34" w:rsidRDefault="00ED54E0" w:rsidP="00545F9C">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49386208" w14:textId="04133CB3" w:rsidR="00ED54E0" w:rsidRPr="00326D34" w:rsidRDefault="001B6C33" w:rsidP="00545F9C">
          <w:pPr>
            <w:jc w:val="right"/>
            <w:rPr>
              <w:b/>
              <w:color w:val="FF0000"/>
              <w:szCs w:val="16"/>
            </w:rPr>
          </w:pPr>
          <w:r>
            <w:rPr>
              <w:b/>
              <w:color w:val="FF0000"/>
              <w:szCs w:val="16"/>
            </w:rPr>
            <w:t xml:space="preserve"> </w:t>
          </w:r>
        </w:p>
      </w:tc>
    </w:tr>
    <w:bookmarkEnd w:id="0"/>
    <w:tr w:rsidR="005615B3" w14:paraId="2D605766" w14:textId="77777777" w:rsidTr="00F766DE">
      <w:trPr>
        <w:trHeight w:val="213"/>
        <w:jc w:val="center"/>
      </w:trPr>
      <w:tc>
        <w:tcPr>
          <w:tcW w:w="3794" w:type="dxa"/>
          <w:vMerge w:val="restart"/>
          <w:shd w:val="clear" w:color="auto" w:fill="FFFFFF"/>
          <w:tcMar>
            <w:left w:w="0" w:type="dxa"/>
            <w:right w:w="0" w:type="dxa"/>
          </w:tcMar>
        </w:tcPr>
        <w:p w14:paraId="428DA955" w14:textId="77777777" w:rsidR="00ED54E0" w:rsidRPr="00326D34" w:rsidRDefault="00132921" w:rsidP="00545F9C">
          <w:pPr>
            <w:jc w:val="left"/>
          </w:pPr>
          <w:r>
            <w:rPr>
              <w:lang w:eastAsia="en-GB"/>
            </w:rPr>
            <w:pict w14:anchorId="5802A9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2pt;height:56.1pt;visibility:visible">
                <v:imagedata r:id="rId1" o:title=""/>
              </v:shape>
            </w:pict>
          </w:r>
        </w:p>
      </w:tc>
      <w:tc>
        <w:tcPr>
          <w:tcW w:w="5448" w:type="dxa"/>
          <w:gridSpan w:val="2"/>
          <w:shd w:val="clear" w:color="auto" w:fill="FFFFFF"/>
          <w:tcMar>
            <w:left w:w="108" w:type="dxa"/>
            <w:right w:w="108" w:type="dxa"/>
          </w:tcMar>
        </w:tcPr>
        <w:p w14:paraId="4FA5F978" w14:textId="77777777" w:rsidR="00ED54E0" w:rsidRPr="00326D34" w:rsidRDefault="00ED54E0" w:rsidP="00545F9C">
          <w:pPr>
            <w:jc w:val="right"/>
            <w:rPr>
              <w:b/>
              <w:szCs w:val="16"/>
            </w:rPr>
          </w:pPr>
        </w:p>
      </w:tc>
    </w:tr>
    <w:tr w:rsidR="005615B3" w14:paraId="3B449AD9" w14:textId="77777777" w:rsidTr="00F766DE">
      <w:trPr>
        <w:trHeight w:val="868"/>
        <w:jc w:val="center"/>
      </w:trPr>
      <w:tc>
        <w:tcPr>
          <w:tcW w:w="3794" w:type="dxa"/>
          <w:vMerge/>
          <w:shd w:val="clear" w:color="auto" w:fill="FFFFFF"/>
          <w:tcMar>
            <w:left w:w="108" w:type="dxa"/>
            <w:right w:w="108" w:type="dxa"/>
          </w:tcMar>
        </w:tcPr>
        <w:p w14:paraId="64059F9F" w14:textId="77777777" w:rsidR="00ED54E0" w:rsidRPr="00326D34" w:rsidRDefault="00ED54E0" w:rsidP="00545F9C">
          <w:pPr>
            <w:jc w:val="left"/>
            <w:rPr>
              <w:noProof/>
              <w:lang w:eastAsia="en-GB"/>
            </w:rPr>
          </w:pPr>
        </w:p>
      </w:tc>
      <w:tc>
        <w:tcPr>
          <w:tcW w:w="5448" w:type="dxa"/>
          <w:gridSpan w:val="2"/>
          <w:shd w:val="clear" w:color="auto" w:fill="FFFFFF"/>
          <w:tcMar>
            <w:left w:w="108" w:type="dxa"/>
            <w:right w:w="108" w:type="dxa"/>
          </w:tcMar>
        </w:tcPr>
        <w:p w14:paraId="5A224AE8" w14:textId="77777777" w:rsidR="00D87CF8" w:rsidRDefault="001B6C33" w:rsidP="00043762">
          <w:pPr>
            <w:jc w:val="right"/>
            <w:rPr>
              <w:b/>
              <w:szCs w:val="16"/>
            </w:rPr>
          </w:pPr>
          <w:bookmarkStart w:id="1" w:name="bmkSymbols"/>
          <w:r>
            <w:rPr>
              <w:b/>
              <w:szCs w:val="16"/>
            </w:rPr>
            <w:t>G/SPS/N/RUS/304</w:t>
          </w:r>
          <w:bookmarkEnd w:id="1"/>
        </w:p>
      </w:tc>
    </w:tr>
    <w:tr w:rsidR="005615B3" w14:paraId="236557CF" w14:textId="77777777" w:rsidTr="00F766DE">
      <w:trPr>
        <w:trHeight w:val="240"/>
        <w:jc w:val="center"/>
      </w:trPr>
      <w:tc>
        <w:tcPr>
          <w:tcW w:w="3794" w:type="dxa"/>
          <w:vMerge/>
          <w:shd w:val="clear" w:color="auto" w:fill="FFFFFF"/>
          <w:tcMar>
            <w:left w:w="108" w:type="dxa"/>
            <w:right w:w="108" w:type="dxa"/>
          </w:tcMar>
          <w:vAlign w:val="center"/>
        </w:tcPr>
        <w:p w14:paraId="51F54728" w14:textId="77777777" w:rsidR="00ED54E0" w:rsidRPr="00326D34" w:rsidRDefault="00ED54E0" w:rsidP="00545F9C"/>
      </w:tc>
      <w:tc>
        <w:tcPr>
          <w:tcW w:w="5448" w:type="dxa"/>
          <w:gridSpan w:val="2"/>
          <w:shd w:val="clear" w:color="auto" w:fill="FFFFFF"/>
          <w:tcMar>
            <w:left w:w="108" w:type="dxa"/>
            <w:right w:w="108" w:type="dxa"/>
          </w:tcMar>
          <w:vAlign w:val="center"/>
        </w:tcPr>
        <w:p w14:paraId="49B79895" w14:textId="09B26048" w:rsidR="00ED54E0" w:rsidRPr="00326D34" w:rsidRDefault="001B6C33" w:rsidP="00545F9C">
          <w:pPr>
            <w:jc w:val="right"/>
            <w:rPr>
              <w:szCs w:val="16"/>
            </w:rPr>
          </w:pPr>
          <w:bookmarkStart w:id="2" w:name="spsDateDistribution"/>
          <w:bookmarkStart w:id="3" w:name="bmkDate"/>
          <w:bookmarkEnd w:id="2"/>
          <w:bookmarkEnd w:id="3"/>
          <w:r>
            <w:rPr>
              <w:szCs w:val="16"/>
            </w:rPr>
            <w:t>27 January 2025</w:t>
          </w:r>
        </w:p>
      </w:tc>
    </w:tr>
    <w:tr w:rsidR="005615B3" w14:paraId="7AE2C31F" w14:textId="77777777" w:rsidTr="00F766DE">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1E66536" w14:textId="400D5B67" w:rsidR="00ED54E0" w:rsidRPr="00326D34" w:rsidRDefault="001B6C33" w:rsidP="00545F9C">
          <w:pPr>
            <w:jc w:val="left"/>
            <w:rPr>
              <w:b/>
            </w:rPr>
          </w:pPr>
          <w:bookmarkStart w:id="4" w:name="bmkSerial"/>
          <w:r w:rsidRPr="004D1783">
            <w:rPr>
              <w:color w:val="FF0000"/>
              <w:szCs w:val="16"/>
            </w:rPr>
            <w:t>(</w:t>
          </w:r>
          <w:bookmarkStart w:id="5" w:name="spsSerialNumber"/>
          <w:bookmarkEnd w:id="5"/>
          <w:r>
            <w:rPr>
              <w:color w:val="FF0000"/>
              <w:szCs w:val="16"/>
            </w:rPr>
            <w:t>25-0</w:t>
          </w:r>
          <w:r w:rsidR="00132921">
            <w:rPr>
              <w:color w:val="FF0000"/>
              <w:szCs w:val="16"/>
            </w:rPr>
            <w:t>658</w:t>
          </w:r>
          <w:r w:rsidRPr="004D1783">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7EC58741" w14:textId="77777777" w:rsidR="00ED54E0" w:rsidRPr="00326D34" w:rsidRDefault="001B6C33" w:rsidP="00545F9C">
          <w:pPr>
            <w:jc w:val="right"/>
            <w:rPr>
              <w:szCs w:val="16"/>
            </w:rPr>
          </w:pPr>
          <w:bookmarkStart w:id="6"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bCs/>
              <w:noProof/>
              <w:szCs w:val="16"/>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bCs/>
              <w:noProof/>
              <w:szCs w:val="16"/>
            </w:rPr>
            <w:t>2</w:t>
          </w:r>
          <w:r w:rsidRPr="004D1783">
            <w:rPr>
              <w:bCs/>
              <w:szCs w:val="16"/>
            </w:rPr>
            <w:fldChar w:fldCharType="end"/>
          </w:r>
          <w:bookmarkEnd w:id="6"/>
        </w:p>
      </w:tc>
    </w:tr>
    <w:tr w:rsidR="005615B3" w14:paraId="7D8D7C93" w14:textId="77777777" w:rsidTr="00F766DE">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8646C6D" w14:textId="64C45203" w:rsidR="00ED54E0" w:rsidRPr="00326D34" w:rsidRDefault="001B6C33" w:rsidP="00545F9C">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6FA08EA6" w14:textId="4EA1372A" w:rsidR="00ED54E0" w:rsidRPr="004D1783" w:rsidRDefault="001B6C33" w:rsidP="00BD648A">
          <w:pPr>
            <w:jc w:val="right"/>
            <w:rPr>
              <w:bCs/>
              <w:szCs w:val="18"/>
            </w:rPr>
          </w:pPr>
          <w:bookmarkStart w:id="8" w:name="bmkLanguage"/>
          <w:r>
            <w:rPr>
              <w:bCs/>
              <w:szCs w:val="18"/>
            </w:rPr>
            <w:t>Original: English</w:t>
          </w:r>
          <w:bookmarkEnd w:id="8"/>
        </w:p>
      </w:tc>
    </w:tr>
  </w:tbl>
  <w:p w14:paraId="37F1006D" w14:textId="77777777" w:rsidR="00ED54E0" w:rsidRPr="004D1783"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99D2BCB8"/>
    <w:numStyleLink w:val="LegalHeadings"/>
  </w:abstractNum>
  <w:abstractNum w:abstractNumId="12" w15:restartNumberingAfterBreak="0">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6F8B41A">
      <w:start w:val="1"/>
      <w:numFmt w:val="decimal"/>
      <w:pStyle w:val="SummaryText"/>
      <w:lvlText w:val="%1."/>
      <w:lvlJc w:val="left"/>
      <w:pPr>
        <w:ind w:left="360" w:hanging="360"/>
      </w:pPr>
    </w:lvl>
    <w:lvl w:ilvl="1" w:tplc="C9AA00C4" w:tentative="1">
      <w:start w:val="1"/>
      <w:numFmt w:val="lowerLetter"/>
      <w:lvlText w:val="%2."/>
      <w:lvlJc w:val="left"/>
      <w:pPr>
        <w:ind w:left="1080" w:hanging="360"/>
      </w:pPr>
    </w:lvl>
    <w:lvl w:ilvl="2" w:tplc="A97467CE" w:tentative="1">
      <w:start w:val="1"/>
      <w:numFmt w:val="lowerRoman"/>
      <w:lvlText w:val="%3."/>
      <w:lvlJc w:val="right"/>
      <w:pPr>
        <w:ind w:left="1800" w:hanging="180"/>
      </w:pPr>
    </w:lvl>
    <w:lvl w:ilvl="3" w:tplc="A6324D9E" w:tentative="1">
      <w:start w:val="1"/>
      <w:numFmt w:val="decimal"/>
      <w:lvlText w:val="%4."/>
      <w:lvlJc w:val="left"/>
      <w:pPr>
        <w:ind w:left="2520" w:hanging="360"/>
      </w:pPr>
    </w:lvl>
    <w:lvl w:ilvl="4" w:tplc="30663BEC" w:tentative="1">
      <w:start w:val="1"/>
      <w:numFmt w:val="lowerLetter"/>
      <w:lvlText w:val="%5."/>
      <w:lvlJc w:val="left"/>
      <w:pPr>
        <w:ind w:left="3240" w:hanging="360"/>
      </w:pPr>
    </w:lvl>
    <w:lvl w:ilvl="5" w:tplc="2CD2C082" w:tentative="1">
      <w:start w:val="1"/>
      <w:numFmt w:val="lowerRoman"/>
      <w:lvlText w:val="%6."/>
      <w:lvlJc w:val="right"/>
      <w:pPr>
        <w:ind w:left="3960" w:hanging="180"/>
      </w:pPr>
    </w:lvl>
    <w:lvl w:ilvl="6" w:tplc="E3BC5F60" w:tentative="1">
      <w:start w:val="1"/>
      <w:numFmt w:val="decimal"/>
      <w:lvlText w:val="%7."/>
      <w:lvlJc w:val="left"/>
      <w:pPr>
        <w:ind w:left="4680" w:hanging="360"/>
      </w:pPr>
    </w:lvl>
    <w:lvl w:ilvl="7" w:tplc="5566AB28" w:tentative="1">
      <w:start w:val="1"/>
      <w:numFmt w:val="lowerLetter"/>
      <w:lvlText w:val="%8."/>
      <w:lvlJc w:val="left"/>
      <w:pPr>
        <w:ind w:left="5400" w:hanging="360"/>
      </w:pPr>
    </w:lvl>
    <w:lvl w:ilvl="8" w:tplc="A8CAD182" w:tentative="1">
      <w:start w:val="1"/>
      <w:numFmt w:val="lowerRoman"/>
      <w:lvlText w:val="%9."/>
      <w:lvlJc w:val="right"/>
      <w:pPr>
        <w:ind w:left="6120" w:hanging="180"/>
      </w:pPr>
    </w:lvl>
  </w:abstractNum>
  <w:num w:numId="1" w16cid:durableId="918487701">
    <w:abstractNumId w:val="9"/>
  </w:num>
  <w:num w:numId="2" w16cid:durableId="468326478">
    <w:abstractNumId w:val="7"/>
  </w:num>
  <w:num w:numId="3" w16cid:durableId="1649822029">
    <w:abstractNumId w:val="6"/>
  </w:num>
  <w:num w:numId="4" w16cid:durableId="389421433">
    <w:abstractNumId w:val="5"/>
  </w:num>
  <w:num w:numId="5" w16cid:durableId="37946297">
    <w:abstractNumId w:val="4"/>
  </w:num>
  <w:num w:numId="6" w16cid:durableId="542598611">
    <w:abstractNumId w:val="12"/>
  </w:num>
  <w:num w:numId="7" w16cid:durableId="251549951">
    <w:abstractNumId w:val="11"/>
  </w:num>
  <w:num w:numId="8" w16cid:durableId="939028777">
    <w:abstractNumId w:val="10"/>
  </w:num>
  <w:num w:numId="9" w16cid:durableId="4403388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7059162">
    <w:abstractNumId w:val="13"/>
  </w:num>
  <w:num w:numId="11" w16cid:durableId="1123033630">
    <w:abstractNumId w:val="8"/>
  </w:num>
  <w:num w:numId="12" w16cid:durableId="1727026376">
    <w:abstractNumId w:val="3"/>
  </w:num>
  <w:num w:numId="13" w16cid:durableId="816606693">
    <w:abstractNumId w:val="2"/>
  </w:num>
  <w:num w:numId="14" w16cid:durableId="110786979">
    <w:abstractNumId w:val="1"/>
  </w:num>
  <w:num w:numId="15" w16cid:durableId="1492287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attachedTemplate r:id="rId1"/>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2921"/>
    <w:rsid w:val="0013337F"/>
    <w:rsid w:val="0013557F"/>
    <w:rsid w:val="00160C51"/>
    <w:rsid w:val="00172EEE"/>
    <w:rsid w:val="00182B84"/>
    <w:rsid w:val="001B6C33"/>
    <w:rsid w:val="001D3345"/>
    <w:rsid w:val="001E291F"/>
    <w:rsid w:val="00233408"/>
    <w:rsid w:val="00254D99"/>
    <w:rsid w:val="00256244"/>
    <w:rsid w:val="0027067B"/>
    <w:rsid w:val="002874BB"/>
    <w:rsid w:val="002A6113"/>
    <w:rsid w:val="002D3975"/>
    <w:rsid w:val="00326D34"/>
    <w:rsid w:val="0033721D"/>
    <w:rsid w:val="00352424"/>
    <w:rsid w:val="003572B4"/>
    <w:rsid w:val="00377217"/>
    <w:rsid w:val="0038490E"/>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615B3"/>
    <w:rsid w:val="00591D50"/>
    <w:rsid w:val="005B04B9"/>
    <w:rsid w:val="005B68C7"/>
    <w:rsid w:val="005B7054"/>
    <w:rsid w:val="005C78AE"/>
    <w:rsid w:val="005D5981"/>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966BE"/>
    <w:rsid w:val="009A23C3"/>
    <w:rsid w:val="009A6F54"/>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87CF8"/>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C1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Text">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fsvps.gov.ru/files/ukazanie-rosselhoznadzora-ot-15-janvarja-2025-goda-fs-arje-7-6378-3/"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svfk.mcx.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vfk.mcx.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fsvps.gov.ru/files/ukazanie-rosselhoznadzora-ot-19-sentjabrja-2024-goda-fs-arje-7-6160-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vps.gov.ru/files/ukazanie-rosselhoznadzora-ot-15-oktjabrja-2024-goda-fs-arje-7-6217-3/"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c14a658e-c19a-40d8-9468-3cb7dee2c63a</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D15314C-8917-47A1-85C1-A03F91B70A9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Emergency_en.dotx</Template>
  <TotalTime>2</TotalTime>
  <Pages>2</Pages>
  <Words>661</Words>
  <Characters>3770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Manager/>
  <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
  <dc:description>LDIMD - DTU</dc:description>
  <cp:lastModifiedBy/>
  <cp:revision>2</cp:revision>
  <dcterms:created xsi:type="dcterms:W3CDTF">2022-04-20T12:54:00Z</dcterms:created>
  <dcterms:modified xsi:type="dcterms:W3CDTF">2025-01-27T12:35:00Z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G/SPS/N/RUS/304</vt:lpwstr>
  </property>
  <property fmtid="{D5CDD505-2E9C-101B-9397-08002B2CF9AE}" pid="3" name="TitusGUID">
    <vt:lpwstr>c14a658e-c19a-40d8-9468-3cb7dee2c63a</vt:lpwstr>
  </property>
  <property fmtid="{D5CDD505-2E9C-101B-9397-08002B2CF9AE}" pid="4" name="WTOCLASSIFICATION">
    <vt:lpwstr>WTO OFFICIAL</vt:lpwstr>
  </property>
</Properties>
</file>