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3AFDC">
      <w:pPr>
        <w:jc w:val="left"/>
      </w:pPr>
      <w:r>
        <w:rPr>
          <w:rFonts w:hint="eastAsia"/>
          <w:lang w:val="en-US" w:eastAsia="zh-CN"/>
        </w:rPr>
        <w:t>全文请点击下列网址：</w:t>
      </w:r>
      <w:bookmarkStart w:id="0" w:name="_GoBack"/>
      <w:bookmarkEnd w:id="0"/>
      <w:r>
        <w:rPr>
          <w:rFonts w:hint="eastAsia"/>
        </w:rPr>
        <w:t>https://www.gov.uk/guidance/imports-and-exports-of-animals-and-animal-products-topical-issues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09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2025-01-22T06:35:11Z</dcterms:created>
  <dc:creator>Lenovo</dc:creator>
  <cp:lastModifiedBy>欢喜葡萄</cp:lastModifiedBy>
  <dcterms:modified xsi:type="dcterms:W3CDTF">2025-01-22T06:36:09Z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eyJoZGlkIjoiN2ZlMWVkNmE0ODNiM2U0OWY5MTNiMWY0OTk5NGU3NGUiLCJ1c2VySWQiOiIxMzg2NzY4MTY1In0=</vt:lpwstr>
  </property>
  <property fmtid="{D5CDD505-2E9C-101B-9397-08002B2CF9AE}" pid="4" name="ICV">
    <vt:lpwstr>790805245A104F8BA2FEDD7AD19B1488_12</vt:lpwstr>
  </property>
</Properties>
</file>